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D0" w:rsidRDefault="004247D0" w:rsidP="004247D0">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4247D0" w:rsidRDefault="004247D0" w:rsidP="004247D0">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4247D0" w:rsidRDefault="004247D0" w:rsidP="004247D0">
      <w:pPr>
        <w:spacing w:after="0" w:line="240" w:lineRule="auto"/>
        <w:jc w:val="center"/>
        <w:rPr>
          <w:rFonts w:ascii="Times New Roman" w:eastAsia="Times New Roman" w:hAnsi="Times New Roman" w:cs="Times New Roman"/>
          <w:b/>
          <w:sz w:val="28"/>
          <w:szCs w:val="28"/>
        </w:rPr>
      </w:pPr>
    </w:p>
    <w:p w:rsidR="004247D0" w:rsidRDefault="004247D0" w:rsidP="004247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4247D0" w:rsidRDefault="00F97711" w:rsidP="004247D0">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4247D0">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4247D0">
        <w:rPr>
          <w:rFonts w:ascii="Times New Roman" w:eastAsia="Times New Roman" w:hAnsi="Times New Roman" w:cs="Times New Roman"/>
          <w:sz w:val="24"/>
          <w:szCs w:val="28"/>
        </w:rPr>
        <w:t xml:space="preserve"> № </w:t>
      </w:r>
      <w:r>
        <w:rPr>
          <w:rFonts w:ascii="Times New Roman" w:eastAsia="Times New Roman" w:hAnsi="Times New Roman" w:cs="Times New Roman"/>
          <w:sz w:val="24"/>
          <w:szCs w:val="28"/>
        </w:rPr>
        <w:t>6</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 xml:space="preserve">контроля </w:t>
      </w:r>
      <w:r w:rsidR="00575806" w:rsidRPr="00575806">
        <w:rPr>
          <w:rFonts w:ascii="Times New Roman" w:hAnsi="Times New Roman" w:cs="Times New Roman"/>
          <w:sz w:val="24"/>
          <w:szCs w:val="24"/>
        </w:rPr>
        <w:t>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575806">
        <w:rPr>
          <w:rFonts w:ascii="Times New Roman" w:hAnsi="Times New Roman" w:cs="Times New Roman"/>
          <w:sz w:val="24"/>
          <w:szCs w:val="24"/>
        </w:rPr>
        <w:t>на территории</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247D0">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F97711"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4247D0">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p>
    <w:p w:rsidR="00F97711" w:rsidRDefault="00F97711" w:rsidP="00575806">
      <w:pPr>
        <w:autoSpaceDE w:val="0"/>
        <w:autoSpaceDN w:val="0"/>
        <w:adjustRightInd w:val="0"/>
        <w:spacing w:after="0" w:line="240" w:lineRule="auto"/>
        <w:ind w:firstLine="567"/>
        <w:jc w:val="both"/>
        <w:rPr>
          <w:rFonts w:ascii="Times New Roman" w:hAnsi="Times New Roman" w:cs="Times New Roman"/>
          <w:sz w:val="24"/>
          <w:szCs w:val="24"/>
        </w:rPr>
      </w:pPr>
    </w:p>
    <w:p w:rsidR="00F97711" w:rsidRDefault="00F97711" w:rsidP="00F9771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F97711" w:rsidRDefault="00F97711" w:rsidP="00F97711">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rsidP="00F97711">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247D0">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DA2168" w:rsidRDefault="00DA2168" w:rsidP="00DA2168">
      <w:pPr>
        <w:pStyle w:val="a3"/>
        <w:widowControl w:val="0"/>
        <w:numPr>
          <w:ilvl w:val="0"/>
          <w:numId w:val="2"/>
        </w:numPr>
        <w:tabs>
          <w:tab w:val="left" w:pos="567"/>
          <w:tab w:val="left" w:pos="709"/>
          <w:tab w:val="left" w:pos="851"/>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DA2168" w:rsidRDefault="00DA2168" w:rsidP="00DA2168">
      <w:pPr>
        <w:pStyle w:val="a3"/>
        <w:widowControl w:val="0"/>
        <w:numPr>
          <w:ilvl w:val="0"/>
          <w:numId w:val="2"/>
        </w:numPr>
        <w:tabs>
          <w:tab w:val="left" w:pos="567"/>
          <w:tab w:val="left" w:pos="709"/>
          <w:tab w:val="left" w:pos="851"/>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247D0"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4247D0">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 поселения</w:t>
      </w:r>
      <w:r w:rsidR="004247D0">
        <w:rPr>
          <w:rFonts w:ascii="Times New Roman" w:hAnsi="Times New Roman" w:cs="Times New Roman"/>
          <w:sz w:val="24"/>
          <w:szCs w:val="24"/>
        </w:rPr>
        <w:t xml:space="preserve">                                                              С.М. Голещихин</w:t>
      </w:r>
    </w:p>
    <w:p w:rsidR="00E455D7" w:rsidRDefault="00C04AD3">
      <w:pPr>
        <w:rPr>
          <w:rFonts w:ascii="Times New Roman" w:hAnsi="Times New Roman" w:cs="Times New Roman"/>
          <w:sz w:val="24"/>
          <w:szCs w:val="24"/>
        </w:rPr>
      </w:pP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4247D0">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F97711">
        <w:rPr>
          <w:rFonts w:ascii="Times New Roman" w:hAnsi="Times New Roman" w:cs="Times New Roman"/>
          <w:sz w:val="24"/>
          <w:szCs w:val="24"/>
        </w:rPr>
        <w:t>27.05</w:t>
      </w:r>
      <w:r w:rsidRPr="00E455D7">
        <w:rPr>
          <w:rFonts w:ascii="Times New Roman" w:hAnsi="Times New Roman" w:cs="Times New Roman"/>
          <w:sz w:val="24"/>
          <w:szCs w:val="24"/>
        </w:rPr>
        <w:t>.201</w:t>
      </w:r>
      <w:r>
        <w:rPr>
          <w:rFonts w:ascii="Times New Roman" w:hAnsi="Times New Roman" w:cs="Times New Roman"/>
          <w:sz w:val="24"/>
          <w:szCs w:val="24"/>
        </w:rPr>
        <w:t>5 №</w:t>
      </w:r>
      <w:r w:rsidR="00F97711">
        <w:rPr>
          <w:rFonts w:ascii="Times New Roman" w:hAnsi="Times New Roman" w:cs="Times New Roman"/>
          <w:sz w:val="24"/>
          <w:szCs w:val="24"/>
        </w:rPr>
        <w:t xml:space="preserve"> 6</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247D0">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proofErr w:type="gramStart"/>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4247D0">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4247D0">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8"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326AC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326AC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326AC5"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4247D0">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4247D0">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4247D0" w:rsidRPr="00E455D7" w:rsidRDefault="004247D0" w:rsidP="004247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4247D0" w:rsidRPr="00E455D7" w:rsidRDefault="004247D0" w:rsidP="004247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4247D0" w:rsidRPr="00E455D7" w:rsidRDefault="004247D0" w:rsidP="004247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247D0" w:rsidRPr="00E455D7" w:rsidRDefault="004247D0" w:rsidP="004247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4247D0">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4247D0">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575806">
        <w:rPr>
          <w:rFonts w:ascii="Times New Roman" w:hAnsi="Times New Roman" w:cs="Times New Roman"/>
          <w:sz w:val="24"/>
          <w:szCs w:val="24"/>
        </w:rPr>
        <w:t xml:space="preserve">контроля - </w:t>
      </w:r>
      <w:r w:rsidR="00575806" w:rsidRPr="00575806">
        <w:rPr>
          <w:rFonts w:ascii="Times New Roman" w:hAnsi="Times New Roman" w:cs="Times New Roman"/>
          <w:sz w:val="24"/>
          <w:szCs w:val="24"/>
        </w:rPr>
        <w:t>20</w:t>
      </w:r>
      <w:r w:rsidR="00E455D7" w:rsidRPr="00575806">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w:t>
      </w:r>
      <w:r w:rsidR="00E455D7" w:rsidRPr="00E455D7">
        <w:rPr>
          <w:rFonts w:ascii="Times New Roman" w:hAnsi="Times New Roman" w:cs="Times New Roman"/>
          <w:sz w:val="24"/>
          <w:szCs w:val="24"/>
        </w:rPr>
        <w:lastRenderedPageBreak/>
        <w:t>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w:t>
      </w:r>
      <w:r w:rsidR="00E455D7" w:rsidRPr="00E455D7">
        <w:rPr>
          <w:rFonts w:ascii="Times New Roman" w:hAnsi="Times New Roman" w:cs="Times New Roman"/>
          <w:sz w:val="24"/>
          <w:szCs w:val="24"/>
        </w:rPr>
        <w:lastRenderedPageBreak/>
        <w:t xml:space="preserve">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w:t>
      </w:r>
      <w:r w:rsidR="00E455D7" w:rsidRPr="00E455D7">
        <w:rPr>
          <w:rFonts w:ascii="Times New Roman" w:hAnsi="Times New Roman" w:cs="Times New Roman"/>
          <w:sz w:val="24"/>
          <w:szCs w:val="24"/>
        </w:rPr>
        <w:lastRenderedPageBreak/>
        <w:t xml:space="preserve">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w:t>
      </w:r>
      <w:r w:rsidR="00E455D7" w:rsidRPr="00E455D7">
        <w:rPr>
          <w:rFonts w:ascii="Times New Roman" w:hAnsi="Times New Roman" w:cs="Times New Roman"/>
          <w:sz w:val="24"/>
          <w:szCs w:val="24"/>
        </w:rPr>
        <w:lastRenderedPageBreak/>
        <w:t xml:space="preserve">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Об обращениях граждан в государственные органы Томской области и органы </w:t>
      </w:r>
      <w:r w:rsidR="00E455D7" w:rsidRPr="00E455D7">
        <w:rPr>
          <w:rFonts w:ascii="Times New Roman" w:hAnsi="Times New Roman" w:cs="Times New Roman"/>
          <w:sz w:val="24"/>
          <w:szCs w:val="24"/>
        </w:rPr>
        <w:lastRenderedPageBreak/>
        <w:t>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4247D0">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p>
    <w:p w:rsidR="00E455D7" w:rsidRPr="00F97711" w:rsidRDefault="00E455D7" w:rsidP="00F97711">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F97711" w:rsidRDefault="004150CB" w:rsidP="00F97711">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326AC5" w:rsidP="004247D0">
      <w:pPr>
        <w:pStyle w:val="ConsPlusNonformat"/>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4247D0">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4247D0" w:rsidRPr="003F6F44">
        <w:rPr>
          <w:rFonts w:ascii="Times New Roman" w:hAnsi="Times New Roman" w:cs="Times New Roman"/>
          <w:sz w:val="24"/>
          <w:szCs w:val="24"/>
        </w:rPr>
        <w:t xml:space="preserve">636730, Томская область, Каргасокский район, </w:t>
      </w:r>
      <w:proofErr w:type="gramStart"/>
      <w:r w:rsidR="004247D0" w:rsidRPr="003F6F44">
        <w:rPr>
          <w:rFonts w:ascii="Times New Roman" w:hAnsi="Times New Roman" w:cs="Times New Roman"/>
          <w:sz w:val="24"/>
          <w:szCs w:val="24"/>
        </w:rPr>
        <w:t>с</w:t>
      </w:r>
      <w:proofErr w:type="gramEnd"/>
      <w:r w:rsidR="004247D0"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F97711" w:rsidRDefault="00E455D7" w:rsidP="00F97711">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F97711" w:rsidRDefault="00E455D7" w:rsidP="00F97711">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4247D0">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36C4"/>
    <w:multiLevelType w:val="hybridMultilevel"/>
    <w:tmpl w:val="DA8A5AB2"/>
    <w:lvl w:ilvl="0" w:tplc="8E6C681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536AB"/>
    <w:rsid w:val="001874F3"/>
    <w:rsid w:val="001F7B53"/>
    <w:rsid w:val="002B0727"/>
    <w:rsid w:val="0030334C"/>
    <w:rsid w:val="00311F4E"/>
    <w:rsid w:val="003229D3"/>
    <w:rsid w:val="00326AC5"/>
    <w:rsid w:val="0038219B"/>
    <w:rsid w:val="003957DF"/>
    <w:rsid w:val="003A1316"/>
    <w:rsid w:val="003B31D1"/>
    <w:rsid w:val="003D135B"/>
    <w:rsid w:val="003F066D"/>
    <w:rsid w:val="0040364B"/>
    <w:rsid w:val="00411760"/>
    <w:rsid w:val="004150CB"/>
    <w:rsid w:val="004247D0"/>
    <w:rsid w:val="00496A4E"/>
    <w:rsid w:val="004E7F95"/>
    <w:rsid w:val="0053122F"/>
    <w:rsid w:val="00554554"/>
    <w:rsid w:val="00557B40"/>
    <w:rsid w:val="00575806"/>
    <w:rsid w:val="00576C44"/>
    <w:rsid w:val="00576F1E"/>
    <w:rsid w:val="005A1F0D"/>
    <w:rsid w:val="005E1DA6"/>
    <w:rsid w:val="005E6D44"/>
    <w:rsid w:val="00601A1F"/>
    <w:rsid w:val="006326DE"/>
    <w:rsid w:val="0065759D"/>
    <w:rsid w:val="00674074"/>
    <w:rsid w:val="00674CA2"/>
    <w:rsid w:val="00705750"/>
    <w:rsid w:val="00714576"/>
    <w:rsid w:val="0074050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5100E"/>
    <w:rsid w:val="00AB0E9F"/>
    <w:rsid w:val="00AF6917"/>
    <w:rsid w:val="00B01DBA"/>
    <w:rsid w:val="00B22963"/>
    <w:rsid w:val="00B61A5B"/>
    <w:rsid w:val="00B74346"/>
    <w:rsid w:val="00B96B41"/>
    <w:rsid w:val="00BA7263"/>
    <w:rsid w:val="00BD032A"/>
    <w:rsid w:val="00C04AD3"/>
    <w:rsid w:val="00C219EE"/>
    <w:rsid w:val="00C22DC8"/>
    <w:rsid w:val="00C54B01"/>
    <w:rsid w:val="00CC10EC"/>
    <w:rsid w:val="00D423E7"/>
    <w:rsid w:val="00D53BB6"/>
    <w:rsid w:val="00D83015"/>
    <w:rsid w:val="00D91CEC"/>
    <w:rsid w:val="00D95358"/>
    <w:rsid w:val="00DA2168"/>
    <w:rsid w:val="00DA7ED7"/>
    <w:rsid w:val="00DE2987"/>
    <w:rsid w:val="00DE7C39"/>
    <w:rsid w:val="00E10537"/>
    <w:rsid w:val="00E169A2"/>
    <w:rsid w:val="00E3556E"/>
    <w:rsid w:val="00E455D7"/>
    <w:rsid w:val="00E52322"/>
    <w:rsid w:val="00EB4A06"/>
    <w:rsid w:val="00F02114"/>
    <w:rsid w:val="00F05BEE"/>
    <w:rsid w:val="00F97711"/>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DA2168"/>
    <w:pPr>
      <w:ind w:left="720"/>
      <w:contextualSpacing/>
    </w:pPr>
  </w:style>
</w:styles>
</file>

<file path=word/webSettings.xml><?xml version="1.0" encoding="utf-8"?>
<w:webSettings xmlns:r="http://schemas.openxmlformats.org/officeDocument/2006/relationships" xmlns:w="http://schemas.openxmlformats.org/wordprocessingml/2006/main">
  <w:divs>
    <w:div w:id="8781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tyles" Target="style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31E4641D6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numbering" Target="numbering.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C4042D4CB103ED924F0022956363F3D35BFw2PF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webSettings" Target="webSettings.xm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1243EF65DF1A93A61E4242D0CB103ED924F002w2P9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339CBD5A036DE27C5111243EF65DF1A93A01F4440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1194446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1B53-1427-4D74-BCF6-C81F044A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9661</Words>
  <Characters>55072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19</cp:revision>
  <dcterms:created xsi:type="dcterms:W3CDTF">2015-04-07T06:26:00Z</dcterms:created>
  <dcterms:modified xsi:type="dcterms:W3CDTF">2015-05-28T04:18:00Z</dcterms:modified>
</cp:coreProperties>
</file>