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Times New Roman" w:hAnsi="Times New Roman"/>
        </w:rPr>
      </w:pPr>
      <w:r>
        <w:rPr>
          <w:rFonts w:ascii="YS Text" w:hAnsi="YS Text"/>
          <w:color w:val="000000"/>
          <w:sz w:val="23"/>
          <w:szCs w:val="23"/>
        </w:rPr>
        <w:t xml:space="preserve">         </w:t>
      </w:r>
      <w:r>
        <w:rPr>
          <w:rFonts w:ascii="Times New Roman" w:hAnsi="Times New Roman"/>
        </w:rPr>
        <w:t>МУНИЦИПАЛЬНОЕ ОБРАЗОВАНИЕ «УСТЬ-ЧИЖАПСКОЕ СЕЛЬСКОЕ ПОСЕЛЕНИЕ»</w:t>
      </w:r>
    </w:p>
    <w:p>
      <w:pPr>
        <w:pStyle w:val="12"/>
        <w:jc w:val="center"/>
        <w:rPr>
          <w:rFonts w:ascii="Times New Roman" w:hAnsi="Times New Roman"/>
          <w:b/>
        </w:rPr>
      </w:pPr>
    </w:p>
    <w:p>
      <w:pPr>
        <w:pStyle w:val="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УСТЬ-ЧИЖАПСКОГО СЕЛЬСКОГО ПОСЕЛЕНИЯ</w:t>
      </w:r>
    </w:p>
    <w:p>
      <w:pPr>
        <w:pStyle w:val="12"/>
        <w:jc w:val="center"/>
        <w:rPr>
          <w:rFonts w:ascii="Times New Roman" w:hAnsi="Times New Roman"/>
          <w:b/>
        </w:rPr>
      </w:pPr>
    </w:p>
    <w:p>
      <w:pPr>
        <w:pStyle w:val="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(ПРОЕКТ)</w:t>
      </w:r>
    </w:p>
    <w:p>
      <w:pPr>
        <w:pStyle w:val="12"/>
        <w:jc w:val="center"/>
        <w:rPr>
          <w:rFonts w:ascii="Times New Roman" w:hAnsi="Times New Roman"/>
          <w:b/>
        </w:rPr>
      </w:pPr>
    </w:p>
    <w:p>
      <w:pPr>
        <w:suppressAutoHyphens/>
        <w:rPr>
          <w:rFonts w:hint="default"/>
          <w:kern w:val="2"/>
          <w:sz w:val="24"/>
          <w:szCs w:val="24"/>
          <w:lang w:val="ru-RU"/>
        </w:rPr>
      </w:pPr>
      <w:r>
        <w:rPr>
          <w:rFonts w:hint="default"/>
          <w:bCs/>
          <w:color w:val="000000"/>
          <w:kern w:val="2"/>
          <w:sz w:val="24"/>
          <w:szCs w:val="24"/>
          <w:lang w:val="ru-RU"/>
        </w:rPr>
        <w:t>03</w:t>
      </w:r>
      <w:r>
        <w:rPr>
          <w:bCs/>
          <w:color w:val="000000"/>
          <w:kern w:val="2"/>
          <w:sz w:val="24"/>
          <w:szCs w:val="24"/>
        </w:rPr>
        <w:t>.</w:t>
      </w:r>
      <w:r>
        <w:rPr>
          <w:rFonts w:hint="default"/>
          <w:bCs/>
          <w:color w:val="000000"/>
          <w:kern w:val="2"/>
          <w:sz w:val="24"/>
          <w:szCs w:val="24"/>
          <w:lang w:val="ru-RU"/>
        </w:rPr>
        <w:t>11</w:t>
      </w:r>
      <w:r>
        <w:rPr>
          <w:bCs/>
          <w:color w:val="000000"/>
          <w:kern w:val="2"/>
          <w:sz w:val="24"/>
          <w:szCs w:val="24"/>
        </w:rPr>
        <w:t>.2022</w:t>
      </w: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rFonts w:hint="default"/>
          <w:kern w:val="2"/>
          <w:sz w:val="24"/>
          <w:szCs w:val="24"/>
          <w:lang w:val="ru-RU"/>
        </w:rPr>
        <w:t xml:space="preserve">43 </w:t>
      </w:r>
    </w:p>
    <w:p>
      <w:pPr>
        <w:tabs>
          <w:tab w:val="left" w:pos="1560"/>
        </w:tabs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с. Старая Березовка</w:t>
      </w:r>
    </w:p>
    <w:p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2023 г.</w:t>
      </w:r>
    </w:p>
    <w:p>
      <w:pPr>
        <w:jc w:val="center"/>
        <w:rPr>
          <w:bCs/>
          <w:sz w:val="24"/>
          <w:szCs w:val="24"/>
        </w:rPr>
      </w:pPr>
    </w:p>
    <w:p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Усть-Чижапского сельского поселения постановляет:</w:t>
      </w:r>
    </w:p>
    <w:p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2023 г.;</w:t>
      </w:r>
    </w:p>
    <w:p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2023 г.;</w:t>
      </w:r>
    </w:p>
    <w:p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2023 г.;</w:t>
      </w:r>
    </w:p>
    <w:p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2023 г.;</w:t>
      </w:r>
    </w:p>
    <w:p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2023 г.</w:t>
      </w:r>
    </w:p>
    <w:p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>
      <w:pPr>
        <w:rPr>
          <w:sz w:val="24"/>
          <w:szCs w:val="24"/>
          <w:lang w:eastAsia="ar-SA"/>
        </w:rPr>
      </w:pPr>
    </w:p>
    <w:p>
      <w:pPr>
        <w:rPr>
          <w:sz w:val="24"/>
          <w:szCs w:val="24"/>
          <w:lang w:eastAsia="ar-SA"/>
        </w:rPr>
      </w:pPr>
    </w:p>
    <w:p>
      <w:pPr>
        <w:rPr>
          <w:sz w:val="24"/>
          <w:szCs w:val="24"/>
          <w:lang w:eastAsia="ar-SA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Усть-Чижапского сельского поселения                                            В.Ф.Романова </w:t>
      </w: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03.11.</w:t>
      </w:r>
      <w:r>
        <w:rPr>
          <w:sz w:val="24"/>
          <w:szCs w:val="24"/>
        </w:rPr>
        <w:t xml:space="preserve">2022 г. № </w:t>
      </w:r>
      <w:r>
        <w:rPr>
          <w:rFonts w:hint="default"/>
          <w:sz w:val="24"/>
          <w:szCs w:val="24"/>
          <w:lang w:val="ru-RU"/>
        </w:rPr>
        <w:t>43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Программа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2023 г.</w:t>
      </w:r>
    </w:p>
    <w:p>
      <w:pPr>
        <w:ind w:firstLine="709"/>
        <w:jc w:val="both"/>
        <w:rPr>
          <w:rFonts w:ascii="Arial" w:hAnsi="Arial"/>
          <w:szCs w:val="22"/>
        </w:rPr>
      </w:pPr>
      <w:bookmarkStart w:id="1" w:name="Par43"/>
      <w:bookmarkEnd w:id="1"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2022 г. плановые и внеплановые проверки не проводились, нарушений не выявлено.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>
      <w:pPr>
        <w:jc w:val="center"/>
        <w:rPr>
          <w:rFonts w:ascii="Arial" w:hAnsi="Arial"/>
          <w:bCs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Усть-Чижапского сельского поселения вправе проводить следующие профилактические мероприятия: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Усть-Чижапского сельского поселения от 01 октября 2021 г. № 103.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Усть-Чижапского сельского поселения от 1 октября 2021 г. № 103.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 xml:space="preserve"> 03.11.2022 </w:t>
      </w:r>
      <w:r>
        <w:rPr>
          <w:sz w:val="24"/>
          <w:szCs w:val="24"/>
        </w:rPr>
        <w:t xml:space="preserve"> г. № </w:t>
      </w:r>
      <w:r>
        <w:rPr>
          <w:rFonts w:hint="default"/>
          <w:sz w:val="24"/>
          <w:szCs w:val="24"/>
          <w:lang w:val="ru-RU"/>
        </w:rPr>
        <w:t>43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2023 г.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2022 г. плановые и внеплановые проверки не проводились, нарушений не выявлено.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>
      <w:pPr>
        <w:jc w:val="center"/>
        <w:rPr>
          <w:rFonts w:ascii="Arial" w:hAnsi="Arial"/>
          <w:bCs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Усть-Чижапского сельского поселения вправе проводить следующие профилактические мероприятия: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03.11</w:t>
      </w:r>
      <w:r>
        <w:rPr>
          <w:sz w:val="24"/>
          <w:szCs w:val="24"/>
        </w:rPr>
        <w:t xml:space="preserve"> 2022 г. № </w:t>
      </w:r>
      <w:r>
        <w:rPr>
          <w:rFonts w:hint="default"/>
          <w:sz w:val="24"/>
          <w:szCs w:val="24"/>
          <w:lang w:val="ru-RU"/>
        </w:rPr>
        <w:t>43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2023 г.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2022 г. плановые и внеплановые проверки не проводились, нарушений не выявлено.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>
      <w:pPr>
        <w:jc w:val="center"/>
        <w:rPr>
          <w:rFonts w:ascii="Arial" w:hAnsi="Arial"/>
          <w:bCs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Усть-Чижапского сельского поселения вправе проводить следующие профилактические мероприятия: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03.11.</w:t>
      </w:r>
      <w:r>
        <w:rPr>
          <w:sz w:val="24"/>
          <w:szCs w:val="24"/>
        </w:rPr>
        <w:t>2022 г. №</w:t>
      </w:r>
      <w:r>
        <w:rPr>
          <w:rFonts w:hint="default"/>
          <w:sz w:val="24"/>
          <w:szCs w:val="24"/>
          <w:lang w:val="ru-RU"/>
        </w:rPr>
        <w:t>43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сохранностью автомобильных дорог общего пользования местного значения в границах населённых пунктов муниципального образования на 2023 г.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2022 г. плановые и внеплановые проверки не проводились, нарушений не выявлено.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>
      <w:pPr>
        <w:jc w:val="center"/>
        <w:rPr>
          <w:rFonts w:ascii="Arial" w:hAnsi="Arial"/>
          <w:bCs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Усть-Чижапского сельского поселения вправе проводить следующие профилактические мероприятия: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03</w:t>
      </w:r>
      <w:bookmarkStart w:id="2" w:name="_GoBack"/>
      <w:bookmarkEnd w:id="2"/>
      <w:r>
        <w:rPr>
          <w:rFonts w:hint="default"/>
          <w:sz w:val="24"/>
          <w:szCs w:val="24"/>
          <w:lang w:val="ru-RU"/>
        </w:rPr>
        <w:t>.11</w:t>
      </w:r>
      <w:r>
        <w:rPr>
          <w:sz w:val="24"/>
          <w:szCs w:val="24"/>
        </w:rPr>
        <w:t xml:space="preserve"> 2022 г. № </w:t>
      </w:r>
      <w:r>
        <w:rPr>
          <w:rFonts w:hint="default"/>
          <w:sz w:val="24"/>
          <w:szCs w:val="24"/>
          <w:lang w:val="ru-RU"/>
        </w:rPr>
        <w:t>43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2023 г.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2022 г. плановые и внеплановые проверки не проводились, нарушений не выявлено.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>
      <w:pPr>
        <w:ind w:firstLine="709"/>
        <w:jc w:val="both"/>
        <w:rPr>
          <w:rFonts w:ascii="Arial" w:hAnsi="Arial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>
      <w:pPr>
        <w:jc w:val="center"/>
        <w:rPr>
          <w:rFonts w:ascii="Arial" w:hAnsi="Arial"/>
          <w:bCs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>
      <w:pPr>
        <w:jc w:val="center"/>
        <w:rPr>
          <w:rFonts w:ascii="Arial" w:hAnsi="Arial"/>
          <w:bCs/>
          <w:szCs w:val="22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Усть-Чижапского сельского поселения вправе проводить следующие профилактические мероприятия: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>
      <w:pPr>
        <w:rPr>
          <w:rFonts w:ascii="Calibri" w:hAnsi="Calibri"/>
          <w:sz w:val="22"/>
          <w:szCs w:val="22"/>
        </w:rPr>
      </w:pPr>
    </w:p>
    <w:p>
      <w:pPr>
        <w:pStyle w:val="11"/>
        <w:ind w:left="0"/>
        <w:jc w:val="righ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4FBF"/>
    <w:rsid w:val="00212CC5"/>
    <w:rsid w:val="0032534D"/>
    <w:rsid w:val="003A660B"/>
    <w:rsid w:val="005050B0"/>
    <w:rsid w:val="005E04E1"/>
    <w:rsid w:val="006210EE"/>
    <w:rsid w:val="007446CF"/>
    <w:rsid w:val="00915758"/>
    <w:rsid w:val="009237A6"/>
    <w:rsid w:val="009851AD"/>
    <w:rsid w:val="00A63286"/>
    <w:rsid w:val="00A72C17"/>
    <w:rsid w:val="00B01943"/>
    <w:rsid w:val="00B54707"/>
    <w:rsid w:val="00B9305B"/>
    <w:rsid w:val="00BD1053"/>
    <w:rsid w:val="00D54A26"/>
    <w:rsid w:val="00DB419D"/>
    <w:rsid w:val="00DF0828"/>
    <w:rsid w:val="00E73578"/>
    <w:rsid w:val="00E90AB4"/>
    <w:rsid w:val="00EA4FBF"/>
    <w:rsid w:val="00F018FB"/>
    <w:rsid w:val="08827B98"/>
    <w:rsid w:val="0A971D1A"/>
    <w:rsid w:val="34370273"/>
    <w:rsid w:val="700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jc w:val="both"/>
      <w:outlineLvl w:val="1"/>
    </w:pPr>
    <w:rPr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qFormat/>
    <w:uiPriority w:val="99"/>
    <w:pPr>
      <w:tabs>
        <w:tab w:val="center" w:pos="4677"/>
        <w:tab w:val="right" w:pos="9355"/>
      </w:tabs>
    </w:pPr>
  </w:style>
  <w:style w:type="character" w:customStyle="1" w:styleId="8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9">
    <w:name w:val="Верхний колонтитул Знак"/>
    <w:basedOn w:val="3"/>
    <w:link w:val="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">
    <w:name w:val="List Paragraph"/>
    <w:basedOn w:val="1"/>
    <w:link w:val="14"/>
    <w:qFormat/>
    <w:uiPriority w:val="9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12">
    <w:name w:val="No Spacing"/>
    <w:link w:val="13"/>
    <w:qFormat/>
    <w:uiPriority w:val="1"/>
    <w:pPr>
      <w:suppressAutoHyphens/>
      <w:spacing w:after="0" w:line="240" w:lineRule="auto"/>
    </w:pPr>
    <w:rPr>
      <w:rFonts w:ascii="Calibri" w:hAnsi="Calibri" w:eastAsia="Calibri" w:cs="Times New Roman"/>
      <w:kern w:val="1"/>
      <w:sz w:val="22"/>
      <w:szCs w:val="22"/>
      <w:lang w:val="ru-RU" w:eastAsia="ar-SA" w:bidi="ar-SA"/>
    </w:rPr>
  </w:style>
  <w:style w:type="character" w:customStyle="1" w:styleId="13">
    <w:name w:val="Без интервала Знак"/>
    <w:link w:val="12"/>
    <w:qFormat/>
    <w:uiPriority w:val="1"/>
    <w:rPr>
      <w:rFonts w:ascii="Calibri" w:hAnsi="Calibri" w:eastAsia="Calibri" w:cs="Times New Roman"/>
      <w:kern w:val="1"/>
      <w:lang w:eastAsia="ar-SA"/>
    </w:rPr>
  </w:style>
  <w:style w:type="character" w:customStyle="1" w:styleId="14">
    <w:name w:val="Абзац списка Знак"/>
    <w:basedOn w:val="3"/>
    <w:link w:val="11"/>
    <w:qFormat/>
    <w:locked/>
    <w:uiPriority w:val="99"/>
    <w:rPr>
      <w:rFonts w:ascii="Calibri" w:hAnsi="Calibri" w:eastAsia="Times New Roman" w:cs="Calibri"/>
      <w:lang w:eastAsia="ru-RU"/>
    </w:rPr>
  </w:style>
  <w:style w:type="character" w:customStyle="1" w:styleId="15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3618</Words>
  <Characters>20623</Characters>
  <Lines>171</Lines>
  <Paragraphs>48</Paragraphs>
  <TotalTime>115</TotalTime>
  <ScaleCrop>false</ScaleCrop>
  <LinksUpToDate>false</LinksUpToDate>
  <CharactersWithSpaces>24193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2021-10-05T04:42:00Z</dcterms:created>
  <dc:creator>User</dc:creator>
  <cp:lastModifiedBy>NEW</cp:lastModifiedBy>
  <cp:lastPrinted>2022-11-03T05:33:55Z</cp:lastPrinted>
  <dcterms:modified xsi:type="dcterms:W3CDTF">2022-11-03T09:02:30Z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4EFF16E7D263400DA7D6647F3FF0805D</vt:lpwstr>
  </property>
</Properties>
</file>