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240" w:lineRule="auto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color w:val="000000"/>
          <w:sz w:val="23"/>
          <w:szCs w:val="23"/>
        </w:rPr>
        <w:t xml:space="preserve">  </w:t>
      </w:r>
      <w:r>
        <w:rPr>
          <w:rFonts w:hint="default" w:ascii="Times New Roman" w:hAnsi="Times New Roman" w:cs="Times New Roman"/>
        </w:rPr>
        <w:t>МУНИЦИПАЛЬНОЕ ОБРАЗОВАНИЕ «УСТЬ-ЧИЖАПСКОЕ СЕЛЬСКОЕ ПОСЕЛЕНИЕ»</w:t>
      </w:r>
    </w:p>
    <w:p>
      <w:pPr>
        <w:pStyle w:val="5"/>
        <w:spacing w:line="240" w:lineRule="auto"/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АДМИНИСТРАЦИЯ УСТЬ-ЧИЖАПСКОГО СЕЛЬСКОГО ПОСЕЛЕНИЯ</w:t>
      </w:r>
    </w:p>
    <w:p>
      <w:pPr>
        <w:pStyle w:val="5"/>
        <w:spacing w:line="240" w:lineRule="auto"/>
        <w:jc w:val="center"/>
        <w:rPr>
          <w:rFonts w:hint="default" w:ascii="Times New Roman" w:hAnsi="Times New Roman" w:cs="Times New Roman"/>
          <w:b/>
        </w:rPr>
      </w:pPr>
    </w:p>
    <w:p>
      <w:pPr>
        <w:pStyle w:val="5"/>
        <w:spacing w:line="240" w:lineRule="auto"/>
        <w:jc w:val="center"/>
        <w:rPr>
          <w:rFonts w:hint="default" w:ascii="Times New Roman" w:hAnsi="Times New Roman" w:cs="Times New Roman"/>
          <w:b/>
        </w:rPr>
      </w:pPr>
      <w:r>
        <w:rPr>
          <w:rFonts w:hint="default" w:ascii="Times New Roman" w:hAnsi="Times New Roman" w:cs="Times New Roman"/>
          <w:b/>
        </w:rPr>
        <w:t>ПОСТАНОВЛЕНИЕ</w:t>
      </w:r>
    </w:p>
    <w:p>
      <w:pPr>
        <w:pStyle w:val="5"/>
        <w:spacing w:line="240" w:lineRule="auto"/>
        <w:jc w:val="center"/>
        <w:rPr>
          <w:rFonts w:hint="default" w:ascii="Times New Roman" w:hAnsi="Times New Roman" w:cs="Times New Roman"/>
          <w:b/>
        </w:rPr>
      </w:pPr>
    </w:p>
    <w:p>
      <w:pPr>
        <w:suppressAutoHyphens/>
        <w:spacing w:line="240" w:lineRule="auto"/>
        <w:rPr>
          <w:rFonts w:hint="default" w:ascii="Times New Roman" w:hAnsi="Times New Roman" w:cs="Times New Roman"/>
          <w:kern w:val="2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Cs/>
          <w:color w:val="000000"/>
          <w:kern w:val="2"/>
          <w:sz w:val="24"/>
          <w:szCs w:val="24"/>
          <w:lang w:val="ru-RU"/>
        </w:rPr>
        <w:t>17</w:t>
      </w:r>
      <w:r>
        <w:rPr>
          <w:rFonts w:hint="default" w:ascii="Times New Roman" w:hAnsi="Times New Roman" w:cs="Times New Roman"/>
          <w:bCs/>
          <w:color w:val="000000"/>
          <w:kern w:val="2"/>
          <w:sz w:val="24"/>
          <w:szCs w:val="24"/>
        </w:rPr>
        <w:t>.</w:t>
      </w:r>
      <w:r>
        <w:rPr>
          <w:rFonts w:hint="default" w:ascii="Times New Roman" w:hAnsi="Times New Roman" w:cs="Times New Roman"/>
          <w:bCs/>
          <w:color w:val="000000"/>
          <w:kern w:val="2"/>
          <w:sz w:val="24"/>
          <w:szCs w:val="24"/>
          <w:lang w:val="ru-RU"/>
        </w:rPr>
        <w:t>11</w:t>
      </w:r>
      <w:r>
        <w:rPr>
          <w:rFonts w:hint="default" w:ascii="Times New Roman" w:hAnsi="Times New Roman" w:cs="Times New Roman"/>
          <w:bCs/>
          <w:color w:val="000000"/>
          <w:kern w:val="2"/>
          <w:sz w:val="24"/>
          <w:szCs w:val="24"/>
        </w:rPr>
        <w:t>.2022</w:t>
      </w:r>
      <w:r>
        <w:rPr>
          <w:rFonts w:hint="default" w:ascii="Times New Roman" w:hAnsi="Times New Roman" w:cs="Times New Roman"/>
          <w:kern w:val="2"/>
          <w:sz w:val="24"/>
          <w:szCs w:val="24"/>
        </w:rPr>
        <w:t xml:space="preserve">                                                                                                                               № </w:t>
      </w:r>
      <w:r>
        <w:rPr>
          <w:rFonts w:hint="default" w:ascii="Times New Roman" w:hAnsi="Times New Roman" w:cs="Times New Roman"/>
          <w:kern w:val="2"/>
          <w:sz w:val="24"/>
          <w:szCs w:val="24"/>
          <w:lang w:val="ru-RU"/>
        </w:rPr>
        <w:t xml:space="preserve">44 </w:t>
      </w:r>
    </w:p>
    <w:p>
      <w:pPr>
        <w:tabs>
          <w:tab w:val="left" w:pos="1560"/>
        </w:tabs>
        <w:suppressAutoHyphens/>
        <w:spacing w:line="240" w:lineRule="auto"/>
        <w:rPr>
          <w:rFonts w:hint="default" w:ascii="Times New Roman" w:hAnsi="Times New Roman" w:cs="Times New Roman"/>
          <w:kern w:val="2"/>
          <w:sz w:val="24"/>
          <w:szCs w:val="24"/>
        </w:rPr>
      </w:pPr>
      <w:r>
        <w:rPr>
          <w:rFonts w:hint="default" w:ascii="Times New Roman" w:hAnsi="Times New Roman" w:cs="Times New Roman"/>
          <w:kern w:val="2"/>
          <w:sz w:val="24"/>
          <w:szCs w:val="24"/>
        </w:rPr>
        <w:t>с. Старая Березовка</w:t>
      </w:r>
    </w:p>
    <w:p>
      <w:pPr>
        <w:pStyle w:val="4"/>
        <w:jc w:val="center"/>
        <w:rPr>
          <w:b w:val="0"/>
        </w:rPr>
      </w:pPr>
      <w:r>
        <w:rPr>
          <w:b w:val="0"/>
        </w:rPr>
        <w:t>Об утверждении Перечней муниципальных услуг</w:t>
      </w:r>
    </w:p>
    <w:p>
      <w:pPr>
        <w:pStyle w:val="5"/>
        <w:ind w:firstLine="709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>
      <w:pPr>
        <w:pStyle w:val="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реализации Федерального закона от 27.07.2010 № 210-ФЗ «Об организации предоставления государственных и муниципальных услуг»</w:t>
      </w:r>
    </w:p>
    <w:p>
      <w:pPr>
        <w:pStyle w:val="5"/>
        <w:ind w:firstLine="709"/>
        <w:rPr>
          <w:rFonts w:ascii="Times New Roman" w:hAnsi="Times New Roman"/>
          <w:sz w:val="24"/>
          <w:szCs w:val="24"/>
        </w:rPr>
      </w:pPr>
    </w:p>
    <w:p>
      <w:pPr>
        <w:pStyle w:val="5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ПОСТАНОВЛЯЮ:</w:t>
      </w:r>
    </w:p>
    <w:p>
      <w:pPr>
        <w:pStyle w:val="5"/>
        <w:ind w:firstLine="709"/>
        <w:jc w:val="both"/>
        <w:rPr>
          <w:rFonts w:ascii="Times New Roman" w:hAnsi="Times New Roman"/>
          <w:sz w:val="24"/>
          <w:szCs w:val="24"/>
        </w:rPr>
      </w:pPr>
    </w:p>
    <w:p>
      <w:pPr>
        <w:pStyle w:val="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1.Утвердить Сводный перечень муниципальных услуг согласно приложению № 1 к настоящему постановлению.</w:t>
      </w:r>
    </w:p>
    <w:p>
      <w:pPr>
        <w:pStyle w:val="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Утвердить Перечень муниципальных услуг с элементами межведомственного (межуровневого) взаимодействия согласно приложению № 2 к настоящему постановлению.</w:t>
      </w:r>
    </w:p>
    <w:p>
      <w:pPr>
        <w:pStyle w:val="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Утвердить Перечень муниципальных услуг, предоставление которых осуществляется по принципу «одного окна» согласно приложению № 3 к настоящему постановлению.</w:t>
      </w:r>
    </w:p>
    <w:p>
      <w:pPr>
        <w:pStyle w:val="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Утвердить Перечень муниципальных услуг, предоставление которых посредством комплексного запроса не осуществляется согласно приложению № 4 к настоящему постановлению.</w:t>
      </w:r>
    </w:p>
    <w:p>
      <w:pPr>
        <w:pStyle w:val="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Утвердить Перечень массовых социально значимых услуг согласно приложению № 5 к настоящему постановлению.</w:t>
      </w:r>
    </w:p>
    <w:p>
      <w:pPr>
        <w:pStyle w:val="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Утвердить Перечень муниципальных услуг относящихся к иным услугам согласно приложению № 6 к настоящему постановлению.</w:t>
      </w:r>
    </w:p>
    <w:p>
      <w:pPr>
        <w:pStyle w:val="5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Настоящее постановление вступает в силу со дня официального обнародования.</w:t>
      </w:r>
    </w:p>
    <w:p>
      <w:pPr>
        <w:pStyle w:val="5"/>
        <w:jc w:val="both"/>
        <w:rPr>
          <w:rFonts w:ascii="Times New Roman" w:hAnsi="Times New Roman"/>
          <w:spacing w:val="-17"/>
          <w:sz w:val="24"/>
          <w:szCs w:val="24"/>
        </w:rPr>
      </w:pPr>
    </w:p>
    <w:p>
      <w:pPr>
        <w:pStyle w:val="5"/>
        <w:jc w:val="both"/>
        <w:rPr>
          <w:rFonts w:ascii="Times New Roman" w:hAnsi="Times New Roman"/>
          <w:spacing w:val="-17"/>
          <w:sz w:val="24"/>
          <w:szCs w:val="24"/>
        </w:rPr>
      </w:pPr>
    </w:p>
    <w:p>
      <w:pPr>
        <w:shd w:val="clear" w:color="auto" w:fill="FFFFFF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 xml:space="preserve">Глава Усть-Чижапского сельского поселения                                            В.Ф.Романова 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Усть</w:t>
      </w:r>
      <w:r>
        <w:rPr>
          <w:rFonts w:hint="default" w:ascii="Times New Roman" w:hAnsi="Times New Roman"/>
          <w:sz w:val="24"/>
          <w:szCs w:val="24"/>
          <w:lang w:val="ru-RU"/>
        </w:rPr>
        <w:t>-Чижапского</w:t>
      </w:r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>
      <w:pPr>
        <w:pStyle w:val="5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от 1</w:t>
      </w:r>
      <w:r>
        <w:rPr>
          <w:rFonts w:hint="default" w:ascii="Times New Roman" w:hAnsi="Times New Roman"/>
          <w:sz w:val="24"/>
          <w:szCs w:val="24"/>
          <w:lang w:val="ru-RU"/>
        </w:rPr>
        <w:t>7</w:t>
      </w:r>
      <w:r>
        <w:rPr>
          <w:rFonts w:ascii="Times New Roman" w:hAnsi="Times New Roman"/>
          <w:sz w:val="24"/>
          <w:szCs w:val="24"/>
        </w:rPr>
        <w:t>.1</w:t>
      </w:r>
      <w:r>
        <w:rPr>
          <w:rFonts w:hint="default" w:ascii="Times New Roman" w:hAnsi="Times New Roman"/>
          <w:sz w:val="24"/>
          <w:szCs w:val="24"/>
          <w:lang w:val="ru-RU"/>
        </w:rPr>
        <w:t>1</w:t>
      </w:r>
      <w:r>
        <w:rPr>
          <w:rFonts w:ascii="Times New Roman" w:hAnsi="Times New Roman"/>
          <w:sz w:val="24"/>
          <w:szCs w:val="24"/>
        </w:rPr>
        <w:t>.2022 № 4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1</w:t>
      </w:r>
    </w:p>
    <w:p>
      <w:pPr>
        <w:pStyle w:val="5"/>
        <w:jc w:val="center"/>
        <w:rPr>
          <w:rFonts w:ascii="Times New Roman" w:hAnsi="Times New Roman"/>
          <w:sz w:val="24"/>
          <w:szCs w:val="24"/>
        </w:rPr>
      </w:pPr>
    </w:p>
    <w:p>
      <w:pPr>
        <w:pStyle w:val="5"/>
        <w:jc w:val="center"/>
        <w:rPr>
          <w:rFonts w:ascii="Times New Roman" w:hAnsi="Times New Roman"/>
          <w:sz w:val="24"/>
          <w:szCs w:val="24"/>
        </w:rPr>
      </w:pPr>
    </w:p>
    <w:p>
      <w:pPr>
        <w:pStyle w:val="6"/>
        <w:jc w:val="center"/>
      </w:pPr>
      <w:r>
        <w:t>Сводный перечень муниципальных услуг</w:t>
      </w:r>
    </w:p>
    <w:p>
      <w:pPr>
        <w:pStyle w:val="6"/>
        <w:jc w:val="center"/>
      </w:pPr>
    </w:p>
    <w:p>
      <w:pPr>
        <w:pStyle w:val="5"/>
        <w:ind w:firstLine="709"/>
        <w:jc w:val="both"/>
        <w:rPr>
          <w:rFonts w:ascii="Times New Roman" w:hAnsi="Times New Roman"/>
          <w:color w:val="0070C0"/>
          <w:sz w:val="24"/>
          <w:szCs w:val="24"/>
        </w:rPr>
      </w:pP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1. Выдача разрешения на ввод объекта в эксплуатацию.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2. Выдача градостроительного плана земельного участка.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3. 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4.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5.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6.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7.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8. 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9. 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10. Предоставление разрешения на условно разрешенный вид использования земельного участка или объекта капитального строительства.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11. 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12.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13. 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14. Установление сервитута (установление публичного сервитута) в отношении земельного участка, находящегося в муниципальной собственности.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15. Утверждение схемы расположения земельного участка или земельных участков на кадастровом плане территории.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16. Предварительное согласование предоставления земельного участка.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17. 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18. Предоставление жилого помещения по договору социального найма и в собственность бесплатно.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19. Предоставление жилого помещения специализированного жилищного фонда.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20. Принятие на учет граждан в качестве нуждающихся в жилых помещениях.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21. Выдача согласия на обмен жилыми помещениями, предоставленными по договорам социального найма.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22. Присвоение адреса объекту адресации, изменение и аннулирование такого адреса.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23.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24. Согласование проведения переустройства и (или) перепланировки помещения в многоквартирном доме.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25. Перевод жилого помещения в нежилое помещение и нежилого помещения в жилое помещение.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26. Передача в собственность граждан занимаемых ими жилых помещений жилищного фонда (приватизация жилищного фонда).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27. Передача принадлежащего гражданам на праве собственности жилого помещения в государственную или муниципальную собственность.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28. Выдача разрешения на установку и эксплуатацию рекламных конструкций на соответствующей территории, аннулирование такого разрешения.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29.  Постановка граждан на учет в качестве лиц, имеющих право на предоставление земельных участков в собственность бесплатно.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30.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31. Предоставление разрешения на осуществление земляных работ.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32. Выдача разрешений на право вырубки зеленых насаждений.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33. Установка информационной вывески, согласование дизайн-проекта размещения вывески.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34.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35. Предоставление земельного участка, находящегося в муниципальной собственности, собственность на который не разграничена, на торгах.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36. Подготовка и утверждение документации по планировке территории.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37. 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38. 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39. Предоставление жилого помещения специализированного жилищного фонда.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40. Выдача согласия на обмен жилыми помещениями, предоставленными по договорам социального найма.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41.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42. Передача принадлежащего гражданам на праве собственности жилого помещения в муниципальную собственность.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43. Предоставление участка земли для создания семейных (родовых) захоронений.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44.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Усть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-Чижапского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p>
      <w:pPr>
        <w:pStyle w:val="5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hint="default" w:ascii="Times New Roman" w:hAnsi="Times New Roman"/>
          <w:sz w:val="24"/>
          <w:szCs w:val="24"/>
          <w:lang w:val="ru-RU"/>
        </w:rPr>
        <w:t>17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hint="default" w:ascii="Times New Roman" w:hAnsi="Times New Roman"/>
          <w:sz w:val="24"/>
          <w:szCs w:val="24"/>
          <w:lang w:val="ru-RU"/>
        </w:rPr>
        <w:t>11</w:t>
      </w:r>
      <w:r>
        <w:rPr>
          <w:rFonts w:ascii="Times New Roman" w:hAnsi="Times New Roman"/>
          <w:sz w:val="24"/>
          <w:szCs w:val="24"/>
        </w:rPr>
        <w:t xml:space="preserve"> 2022 № 4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2</w:t>
      </w:r>
    </w:p>
    <w:p>
      <w:pPr>
        <w:pStyle w:val="5"/>
        <w:jc w:val="center"/>
        <w:rPr>
          <w:rFonts w:ascii="Times New Roman" w:hAnsi="Times New Roman"/>
          <w:sz w:val="24"/>
          <w:szCs w:val="24"/>
        </w:rPr>
      </w:pPr>
    </w:p>
    <w:p>
      <w:pPr>
        <w:pStyle w:val="5"/>
        <w:jc w:val="center"/>
        <w:rPr>
          <w:rFonts w:ascii="Times New Roman" w:hAnsi="Times New Roman"/>
          <w:sz w:val="24"/>
          <w:szCs w:val="24"/>
        </w:rPr>
      </w:pPr>
    </w:p>
    <w:p>
      <w:pPr>
        <w:pStyle w:val="5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Перечень муниципальных услуг с элементами межведомственного (межуровневого) взаимодействия</w:t>
      </w:r>
    </w:p>
    <w:p>
      <w:pPr>
        <w:pStyle w:val="4"/>
        <w:jc w:val="both"/>
      </w:pPr>
      <w:bookmarkStart w:id="0" w:name="_GoBack"/>
    </w:p>
    <w:p>
      <w:pPr>
        <w:pStyle w:val="6"/>
        <w:jc w:val="both"/>
      </w:pPr>
      <w:r>
        <w:t xml:space="preserve">1. </w:t>
      </w:r>
      <w:r>
        <w:rPr>
          <w:rFonts w:eastAsia="PT Astra Serif"/>
        </w:rPr>
        <w:t>Выдача разрешения на ввод объекта в эксплуатацию;</w:t>
      </w:r>
    </w:p>
    <w:p>
      <w:pPr>
        <w:pStyle w:val="6"/>
        <w:jc w:val="both"/>
      </w:pPr>
      <w:r>
        <w:t xml:space="preserve">2. </w:t>
      </w:r>
      <w:r>
        <w:rPr>
          <w:rFonts w:eastAsia="PT Astra Serif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>
      <w:pPr>
        <w:pStyle w:val="6"/>
        <w:jc w:val="both"/>
      </w:pPr>
      <w:r>
        <w:t xml:space="preserve">3. </w:t>
      </w:r>
      <w:r>
        <w:rPr>
          <w:rFonts w:eastAsia="PT Astra Serif"/>
        </w:rPr>
        <w:t>Выдача градостроительного плана земельного участка</w:t>
      </w:r>
      <w:r>
        <w:t xml:space="preserve">; </w:t>
      </w:r>
    </w:p>
    <w:p>
      <w:pPr>
        <w:pStyle w:val="6"/>
        <w:jc w:val="both"/>
      </w:pPr>
      <w:r>
        <w:t xml:space="preserve">4. </w:t>
      </w:r>
      <w:r>
        <w:rPr>
          <w:rFonts w:eastAsia="PT Astra Serif"/>
        </w:rPr>
        <w:t>Присвоение адреса объекту адресации, изменение и аннулирование такого адреса</w:t>
      </w:r>
      <w:r>
        <w:t xml:space="preserve">; </w:t>
      </w:r>
    </w:p>
    <w:p>
      <w:pPr>
        <w:pStyle w:val="6"/>
        <w:jc w:val="both"/>
      </w:pPr>
      <w:r>
        <w:t xml:space="preserve">5. </w:t>
      </w:r>
      <w:r>
        <w:rPr>
          <w:rFonts w:eastAsia="PT Astra Seri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t xml:space="preserve">; </w:t>
      </w:r>
    </w:p>
    <w:p>
      <w:pPr>
        <w:pStyle w:val="6"/>
        <w:jc w:val="both"/>
      </w:pPr>
      <w:r>
        <w:t xml:space="preserve">6. </w:t>
      </w:r>
      <w:r>
        <w:rPr>
          <w:rFonts w:eastAsia="PT Astra Serif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разрешения;</w:t>
      </w:r>
    </w:p>
    <w:p>
      <w:pPr>
        <w:pStyle w:val="6"/>
        <w:jc w:val="both"/>
      </w:pPr>
      <w:r>
        <w:t xml:space="preserve">7. </w:t>
      </w:r>
      <w:r>
        <w:rPr>
          <w:rFonts w:eastAsia="PT Astra Serif"/>
        </w:rPr>
        <w:t>Утверждение схемы расположения земельного участка или земельных участков на кадастровом плане территории</w:t>
      </w:r>
      <w:r>
        <w:t xml:space="preserve">; </w:t>
      </w:r>
    </w:p>
    <w:p>
      <w:pPr>
        <w:pStyle w:val="6"/>
        <w:jc w:val="both"/>
      </w:pPr>
      <w:r>
        <w:t xml:space="preserve">8. </w:t>
      </w:r>
      <w:r>
        <w:rPr>
          <w:rFonts w:eastAsia="PT Astra Serif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>
        <w:t xml:space="preserve">; </w:t>
      </w:r>
    </w:p>
    <w:p>
      <w:pPr>
        <w:pStyle w:val="6"/>
        <w:jc w:val="both"/>
        <w:rPr>
          <w:rFonts w:eastAsia="PT Astra Serif"/>
        </w:rPr>
      </w:pPr>
      <w:r>
        <w:rPr>
          <w:rFonts w:eastAsia="PT Astra Serif"/>
        </w:rPr>
        <w:t>9.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торгов;</w:t>
      </w:r>
    </w:p>
    <w:p>
      <w:pPr>
        <w:pStyle w:val="6"/>
        <w:jc w:val="both"/>
        <w:rPr>
          <w:rFonts w:eastAsia="PT Astra Serif"/>
        </w:rPr>
      </w:pPr>
      <w:r>
        <w:rPr>
          <w:rFonts w:eastAsia="PT Astra Serif"/>
        </w:rPr>
        <w:t>10. Предоставление земельного участка, находящегося в муниципальной собственности, гражданину или юридическому лицу в собственность бесплатно;</w:t>
      </w:r>
    </w:p>
    <w:p>
      <w:pPr>
        <w:pStyle w:val="6"/>
        <w:jc w:val="both"/>
      </w:pPr>
      <w:r>
        <w:t xml:space="preserve">11. </w:t>
      </w:r>
      <w:r>
        <w:rPr>
          <w:rFonts w:eastAsia="PT Astra Serif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>
        <w:t xml:space="preserve">; </w:t>
      </w:r>
    </w:p>
    <w:p>
      <w:pPr>
        <w:pStyle w:val="6"/>
        <w:jc w:val="both"/>
      </w:pPr>
      <w:r>
        <w:t xml:space="preserve">12. </w:t>
      </w:r>
      <w:r>
        <w:rPr>
          <w:rFonts w:eastAsia="PT Astra Serif"/>
        </w:rPr>
        <w:t>Утверждение схемы расположения земельного участка или земельных участков на кадастровом плане территории</w:t>
      </w:r>
      <w:r>
        <w:t xml:space="preserve">; </w:t>
      </w:r>
    </w:p>
    <w:p>
      <w:pPr>
        <w:pStyle w:val="6"/>
        <w:jc w:val="both"/>
        <w:rPr>
          <w:rFonts w:eastAsia="PT Astra Serif"/>
        </w:rPr>
      </w:pPr>
      <w:r>
        <w:rPr>
          <w:rFonts w:eastAsia="PT Astra Serif"/>
        </w:rPr>
        <w:t>13. Предварительное согласование предоставления земельного участка;</w:t>
      </w:r>
    </w:p>
    <w:p>
      <w:pPr>
        <w:pStyle w:val="6"/>
        <w:jc w:val="both"/>
        <w:rPr>
          <w:rFonts w:eastAsia="PT Astra Serif"/>
        </w:rPr>
      </w:pPr>
      <w:r>
        <w:t>14.</w:t>
      </w:r>
      <w:r>
        <w:rPr>
          <w:rFonts w:eastAsia="PT Astra Serif"/>
        </w:rPr>
        <w:t xml:space="preserve"> Постановка граждан на учет в качестве лиц, имеющих право на предоставление земельных участков в собственность бесплатно;</w:t>
      </w:r>
    </w:p>
    <w:p>
      <w:pPr>
        <w:pStyle w:val="6"/>
        <w:jc w:val="both"/>
      </w:pPr>
      <w:r>
        <w:t xml:space="preserve">15. </w:t>
      </w:r>
      <w:r>
        <w:rPr>
          <w:rFonts w:eastAsia="PT Astra Serif"/>
        </w:rPr>
        <w:t>Предоставление земельного участка, находящегося в муниципальной собственности, собственность на который не разграничена, на торгах</w:t>
      </w:r>
      <w:r>
        <w:t xml:space="preserve">; </w:t>
      </w:r>
    </w:p>
    <w:p>
      <w:pPr>
        <w:pStyle w:val="6"/>
        <w:jc w:val="both"/>
      </w:pPr>
      <w:r>
        <w:t xml:space="preserve">16. </w:t>
      </w:r>
      <w:r>
        <w:rPr>
          <w:rFonts w:eastAsia="PT Astra Serif"/>
        </w:rPr>
        <w:t>Предоставление разрешения на осуществление земляных работ</w:t>
      </w:r>
      <w:r>
        <w:t xml:space="preserve">; </w:t>
      </w:r>
    </w:p>
    <w:p>
      <w:pPr>
        <w:pStyle w:val="6"/>
        <w:jc w:val="both"/>
      </w:pPr>
      <w:r>
        <w:t xml:space="preserve">17. </w:t>
      </w:r>
      <w:r>
        <w:rPr>
          <w:rFonts w:eastAsia="PT Astra Serif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>
        <w:t>.</w:t>
      </w:r>
    </w:p>
    <w:p>
      <w:pPr>
        <w:pStyle w:val="4"/>
        <w:jc w:val="both"/>
      </w:pPr>
    </w:p>
    <w:bookmarkEnd w:id="0"/>
    <w:p>
      <w:pPr>
        <w:pStyle w:val="4"/>
        <w:jc w:val="both"/>
      </w:pPr>
    </w:p>
    <w:p>
      <w:pPr>
        <w:pStyle w:val="4"/>
      </w:pPr>
    </w:p>
    <w:p>
      <w:pPr>
        <w:pStyle w:val="4"/>
        <w:rPr>
          <w:b w:val="0"/>
        </w:rPr>
      </w:pPr>
    </w:p>
    <w:p>
      <w:pPr>
        <w:pStyle w:val="4"/>
        <w:rPr>
          <w:b w:val="0"/>
        </w:rPr>
      </w:pPr>
    </w:p>
    <w:p>
      <w:pPr>
        <w:pStyle w:val="4"/>
        <w:rPr>
          <w:b w:val="0"/>
        </w:rPr>
      </w:pPr>
    </w:p>
    <w:p>
      <w:pPr>
        <w:pStyle w:val="4"/>
        <w:jc w:val="both"/>
      </w:pP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УУТВЕРЖДЕН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Усть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-Чижапского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hint="default" w:ascii="Times New Roman" w:hAnsi="Times New Roman"/>
          <w:sz w:val="24"/>
          <w:szCs w:val="24"/>
          <w:lang w:val="ru-RU"/>
        </w:rPr>
        <w:t>17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hint="default" w:ascii="Times New Roman" w:hAnsi="Times New Roman"/>
          <w:sz w:val="24"/>
          <w:szCs w:val="24"/>
          <w:lang w:val="ru-RU"/>
        </w:rPr>
        <w:t>11</w:t>
      </w:r>
      <w:r>
        <w:rPr>
          <w:rFonts w:ascii="Times New Roman" w:hAnsi="Times New Roman"/>
          <w:sz w:val="24"/>
          <w:szCs w:val="24"/>
        </w:rPr>
        <w:t xml:space="preserve"> 2022 № 4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3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</w:p>
    <w:p>
      <w:pPr>
        <w:pStyle w:val="4"/>
        <w:jc w:val="center"/>
        <w:rPr>
          <w:b w:val="0"/>
        </w:rPr>
      </w:pPr>
    </w:p>
    <w:p>
      <w:pPr>
        <w:pStyle w:val="4"/>
        <w:jc w:val="center"/>
        <w:rPr>
          <w:b w:val="0"/>
        </w:rPr>
      </w:pPr>
      <w:r>
        <w:rPr>
          <w:b w:val="0"/>
        </w:rPr>
        <w:t>Перечень муниципальных услуг, предоставление которых осуществляется по принципу «одного окна»</w:t>
      </w:r>
    </w:p>
    <w:p>
      <w:pPr>
        <w:pStyle w:val="4"/>
        <w:jc w:val="center"/>
        <w:rPr>
          <w:b w:val="0"/>
        </w:rPr>
      </w:pPr>
    </w:p>
    <w:p>
      <w:pPr>
        <w:pStyle w:val="6"/>
        <w:jc w:val="both"/>
      </w:pPr>
      <w:r>
        <w:t xml:space="preserve">1. </w:t>
      </w:r>
      <w:r>
        <w:rPr>
          <w:rFonts w:eastAsia="PT Astra Serif"/>
        </w:rPr>
        <w:t>Выдача разрешения на ввод объекта в эксплуатацию;</w:t>
      </w:r>
    </w:p>
    <w:p>
      <w:pPr>
        <w:pStyle w:val="6"/>
        <w:jc w:val="both"/>
      </w:pPr>
      <w:r>
        <w:t xml:space="preserve">2. </w:t>
      </w:r>
      <w:r>
        <w:rPr>
          <w:rFonts w:eastAsia="PT Astra Serif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>
      <w:pPr>
        <w:pStyle w:val="6"/>
        <w:jc w:val="both"/>
      </w:pPr>
      <w:r>
        <w:t xml:space="preserve">3. </w:t>
      </w:r>
      <w:r>
        <w:rPr>
          <w:rFonts w:eastAsia="PT Astra Serif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деятельности;</w:t>
      </w:r>
    </w:p>
    <w:p>
      <w:pPr>
        <w:pStyle w:val="6"/>
        <w:jc w:val="both"/>
      </w:pPr>
      <w:r>
        <w:t xml:space="preserve">4. </w:t>
      </w:r>
      <w:r>
        <w:rPr>
          <w:rFonts w:eastAsia="PT Astra Serif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t xml:space="preserve">; </w:t>
      </w:r>
    </w:p>
    <w:p>
      <w:pPr>
        <w:pStyle w:val="6"/>
        <w:jc w:val="both"/>
      </w:pPr>
      <w:r>
        <w:t xml:space="preserve">5. </w:t>
      </w:r>
      <w:r>
        <w:rPr>
          <w:rFonts w:eastAsia="PT Astra Serif"/>
        </w:rPr>
        <w:t>Выдача градостроительного плана земельного участка</w:t>
      </w:r>
      <w:r>
        <w:t xml:space="preserve">; </w:t>
      </w:r>
    </w:p>
    <w:p>
      <w:pPr>
        <w:pStyle w:val="6"/>
        <w:jc w:val="both"/>
      </w:pPr>
      <w:r>
        <w:t xml:space="preserve">6. </w:t>
      </w:r>
      <w:r>
        <w:rPr>
          <w:rFonts w:eastAsia="PT Astra Serif"/>
        </w:rPr>
        <w:t>Выдача разрешений на право вырубки зеленых насаждений;</w:t>
      </w:r>
    </w:p>
    <w:p>
      <w:pPr>
        <w:pStyle w:val="6"/>
        <w:jc w:val="both"/>
      </w:pPr>
      <w:r>
        <w:t xml:space="preserve">7. </w:t>
      </w:r>
      <w:r>
        <w:rPr>
          <w:rFonts w:eastAsia="PT Astra Serif"/>
        </w:rPr>
        <w:t>Предоставление разрешения на осуществление земляных работ</w:t>
      </w:r>
      <w:r>
        <w:t xml:space="preserve">; </w:t>
      </w:r>
    </w:p>
    <w:p>
      <w:pPr>
        <w:pStyle w:val="6"/>
        <w:jc w:val="both"/>
      </w:pPr>
      <w:r>
        <w:t xml:space="preserve">8. </w:t>
      </w:r>
      <w:r>
        <w:rPr>
          <w:rFonts w:eastAsia="PT Astra Serif"/>
        </w:rPr>
        <w:t>Присвоение адреса объекту адресации, изменение и аннулирование такого адреса</w:t>
      </w:r>
      <w:r>
        <w:t xml:space="preserve">; </w:t>
      </w:r>
    </w:p>
    <w:p>
      <w:pPr>
        <w:pStyle w:val="6"/>
        <w:jc w:val="both"/>
      </w:pPr>
      <w:r>
        <w:t xml:space="preserve">9. </w:t>
      </w:r>
      <w:r>
        <w:rPr>
          <w:rFonts w:eastAsia="PT Astra Serif"/>
        </w:rPr>
        <w:t>Согласование проведения переустройства и (или) перепланировки помещения в многоквартирном доме</w:t>
      </w:r>
      <w:r>
        <w:t xml:space="preserve">; </w:t>
      </w:r>
    </w:p>
    <w:p>
      <w:pPr>
        <w:pStyle w:val="6"/>
        <w:jc w:val="both"/>
      </w:pPr>
      <w:r>
        <w:t xml:space="preserve">10. </w:t>
      </w:r>
      <w:r>
        <w:rPr>
          <w:rFonts w:eastAsia="PT Astra Serif"/>
        </w:rPr>
        <w:t>Утверждение схемы расположения земельного участка или земельных участков на кадастровом плане территории</w:t>
      </w:r>
      <w:r>
        <w:t xml:space="preserve">; </w:t>
      </w:r>
    </w:p>
    <w:p>
      <w:pPr>
        <w:pStyle w:val="6"/>
        <w:jc w:val="both"/>
      </w:pPr>
      <w:r>
        <w:t xml:space="preserve">11. </w:t>
      </w:r>
      <w:r>
        <w:rPr>
          <w:rFonts w:eastAsia="PT Astra Serif"/>
        </w:rPr>
        <w:t>Предоставление земельного участка, находящегося в муниципальной собственности, собственность на который не разграничена, на торгах</w:t>
      </w:r>
      <w:r>
        <w:t xml:space="preserve">; </w:t>
      </w:r>
    </w:p>
    <w:p>
      <w:pPr>
        <w:pStyle w:val="6"/>
        <w:jc w:val="both"/>
      </w:pPr>
      <w:r>
        <w:t xml:space="preserve">12. </w:t>
      </w:r>
      <w:r>
        <w:rPr>
          <w:rFonts w:eastAsia="PT Astra Serif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t xml:space="preserve">; </w:t>
      </w:r>
    </w:p>
    <w:p>
      <w:pPr>
        <w:pStyle w:val="6"/>
        <w:jc w:val="both"/>
      </w:pPr>
      <w:r>
        <w:t xml:space="preserve">13. </w:t>
      </w:r>
      <w:r>
        <w:rPr>
          <w:rFonts w:eastAsia="PT Astra Serif"/>
        </w:rPr>
        <w:t>Признание садового дома жилым домом и жилого дома садовым домом</w:t>
      </w:r>
      <w:r>
        <w:t xml:space="preserve">; </w:t>
      </w:r>
    </w:p>
    <w:p>
      <w:pPr>
        <w:pStyle w:val="6"/>
        <w:jc w:val="both"/>
      </w:pPr>
      <w:r>
        <w:t xml:space="preserve">14. </w:t>
      </w:r>
      <w:r>
        <w:rPr>
          <w:rFonts w:eastAsia="PT Astra Serif"/>
        </w:rPr>
        <w:t>Перевод жилого помещения в нежилое помещение и нежилого помещения в жилое помещение</w:t>
      </w:r>
      <w:r>
        <w:t xml:space="preserve">; </w:t>
      </w:r>
    </w:p>
    <w:p>
      <w:pPr>
        <w:pStyle w:val="6"/>
        <w:jc w:val="both"/>
      </w:pPr>
      <w:r>
        <w:t xml:space="preserve">15. </w:t>
      </w:r>
      <w:r>
        <w:rPr>
          <w:rFonts w:eastAsia="PT Astra Seri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t xml:space="preserve">; </w:t>
      </w:r>
    </w:p>
    <w:p>
      <w:pPr>
        <w:pStyle w:val="6"/>
        <w:jc w:val="both"/>
      </w:pPr>
      <w:r>
        <w:t xml:space="preserve">16. </w:t>
      </w:r>
      <w:r>
        <w:rPr>
          <w:rFonts w:eastAsia="PT Astra Serif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разрешения;</w:t>
      </w:r>
    </w:p>
    <w:p>
      <w:pPr>
        <w:pStyle w:val="6"/>
        <w:jc w:val="both"/>
      </w:pPr>
      <w:r>
        <w:t xml:space="preserve">17. </w:t>
      </w:r>
      <w:r>
        <w:rPr>
          <w:rFonts w:eastAsia="PT Astra Serif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>
        <w:t xml:space="preserve">; </w:t>
      </w:r>
    </w:p>
    <w:p>
      <w:pPr>
        <w:pStyle w:val="6"/>
        <w:jc w:val="both"/>
      </w:pPr>
      <w:r>
        <w:t xml:space="preserve">18. </w:t>
      </w:r>
      <w:r>
        <w:rPr>
          <w:rFonts w:eastAsia="PT Astra Serif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>
        <w:t xml:space="preserve">; </w:t>
      </w:r>
    </w:p>
    <w:p>
      <w:pPr>
        <w:pStyle w:val="6"/>
        <w:jc w:val="both"/>
      </w:pPr>
      <w:r>
        <w:t xml:space="preserve">19. </w:t>
      </w:r>
      <w:r>
        <w:rPr>
          <w:rFonts w:eastAsia="PT Astra Serif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t xml:space="preserve">; </w:t>
      </w:r>
    </w:p>
    <w:p>
      <w:pPr>
        <w:pStyle w:val="6"/>
        <w:jc w:val="both"/>
      </w:pPr>
      <w:r>
        <w:t xml:space="preserve">20. </w:t>
      </w:r>
      <w:r>
        <w:rPr>
          <w:rFonts w:eastAsia="PT Astra Serif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>
        <w:t xml:space="preserve">; </w:t>
      </w:r>
    </w:p>
    <w:p>
      <w:pPr>
        <w:pStyle w:val="6"/>
        <w:jc w:val="both"/>
      </w:pPr>
      <w:r>
        <w:t xml:space="preserve">21. </w:t>
      </w:r>
      <w:r>
        <w:rPr>
          <w:rFonts w:eastAsia="PT Astra Serif"/>
        </w:rPr>
        <w:t>Подготовка и утверждение документации по планировке территории</w:t>
      </w:r>
      <w:r>
        <w:t xml:space="preserve">; </w:t>
      </w:r>
    </w:p>
    <w:p>
      <w:pPr>
        <w:pStyle w:val="6"/>
        <w:jc w:val="both"/>
      </w:pPr>
      <w:r>
        <w:t>22. Согласование дизайн-проекта размещения вывески;</w:t>
      </w:r>
    </w:p>
    <w:p>
      <w:pPr>
        <w:pStyle w:val="6"/>
        <w:jc w:val="both"/>
        <w:rPr>
          <w:rFonts w:eastAsia="PT Astra Serif"/>
        </w:rPr>
      </w:pPr>
      <w:r>
        <w:t>23.</w:t>
      </w:r>
      <w:r>
        <w:rPr>
          <w:rFonts w:eastAsia="PT Astra Serif"/>
        </w:rPr>
        <w:t xml:space="preserve"> Постановка граждан на учет в качестве лиц, имеющих право на предоставление земельных участков в собственность бесплатно;</w:t>
      </w:r>
    </w:p>
    <w:p>
      <w:pPr>
        <w:pStyle w:val="6"/>
        <w:jc w:val="both"/>
        <w:rPr>
          <w:rFonts w:eastAsia="PT Astra Serif"/>
        </w:rPr>
      </w:pPr>
      <w:r>
        <w:rPr>
          <w:rFonts w:eastAsia="PT Astra Serif"/>
        </w:rPr>
        <w:t>24. Предварительное согласование предоставления земельного участка;</w:t>
      </w:r>
    </w:p>
    <w:p>
      <w:pPr>
        <w:pStyle w:val="6"/>
        <w:jc w:val="both"/>
        <w:rPr>
          <w:rFonts w:eastAsia="PT Astra Serif"/>
        </w:rPr>
      </w:pPr>
      <w:r>
        <w:rPr>
          <w:rFonts w:eastAsia="PT Astra Serif"/>
        </w:rPr>
        <w:t>25.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торгов;</w:t>
      </w:r>
    </w:p>
    <w:p>
      <w:pPr>
        <w:pStyle w:val="6"/>
        <w:jc w:val="both"/>
        <w:rPr>
          <w:rFonts w:eastAsia="PT Astra Serif"/>
        </w:rPr>
      </w:pPr>
      <w:r>
        <w:rPr>
          <w:rFonts w:eastAsia="PT Astra Serif"/>
        </w:rPr>
        <w:t>26. Предоставление земельного участка, находящегося в муниципальной собственности, гражданину или юридическому лицу в собственность бесплатно;</w:t>
      </w:r>
    </w:p>
    <w:p>
      <w:pPr>
        <w:pStyle w:val="6"/>
        <w:jc w:val="both"/>
        <w:rPr>
          <w:rFonts w:eastAsia="PT Astra Serif"/>
        </w:rPr>
      </w:pPr>
      <w:r>
        <w:rPr>
          <w:rFonts w:eastAsia="PT Astra Serif"/>
        </w:rPr>
        <w:t>27. Принятие на учет граждан в качестве нуждающихся в жилых помещениях;</w:t>
      </w:r>
    </w:p>
    <w:p>
      <w:pPr>
        <w:pStyle w:val="6"/>
        <w:jc w:val="both"/>
      </w:pPr>
      <w:r>
        <w:rPr>
          <w:rFonts w:eastAsia="PT Astra Serif"/>
        </w:rPr>
        <w:t>28. Предоставление жилого помещения по договору социального найма или в собственность бесплатно.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PT Astra Serif"/>
          <w:sz w:val="24"/>
          <w:szCs w:val="24"/>
        </w:rPr>
        <w:t>29.</w:t>
      </w:r>
      <w:r>
        <w:rPr>
          <w:rFonts w:ascii="Times New Roman" w:hAnsi="Times New Roman"/>
          <w:sz w:val="24"/>
          <w:szCs w:val="24"/>
        </w:rPr>
        <w:t xml:space="preserve"> 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имущества;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Передача в собственность граждан занимаемых ими жилых помещений жилищного фонда (приватизация жилищного фонда).</w:t>
      </w:r>
    </w:p>
    <w:p>
      <w:pPr>
        <w:pStyle w:val="6"/>
        <w:jc w:val="both"/>
        <w:rPr>
          <w:color w:val="auto"/>
        </w:rPr>
      </w:pPr>
    </w:p>
    <w:p>
      <w:pPr>
        <w:pStyle w:val="5"/>
        <w:rPr>
          <w:rFonts w:ascii="Times New Roman" w:hAnsi="Times New Roman"/>
          <w:sz w:val="24"/>
          <w:szCs w:val="24"/>
        </w:rPr>
      </w:pPr>
    </w:p>
    <w:p>
      <w:pPr>
        <w:pStyle w:val="6"/>
        <w:rPr>
          <w:color w:val="auto"/>
        </w:rPr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center"/>
        <w:rPr>
          <w:b w:val="0"/>
        </w:rPr>
      </w:pPr>
    </w:p>
    <w:p>
      <w:pPr>
        <w:pStyle w:val="4"/>
        <w:jc w:val="center"/>
        <w:rPr>
          <w:b w:val="0"/>
        </w:rPr>
      </w:pPr>
    </w:p>
    <w:p>
      <w:pPr>
        <w:pStyle w:val="4"/>
        <w:jc w:val="center"/>
        <w:rPr>
          <w:b w:val="0"/>
        </w:rPr>
      </w:pPr>
    </w:p>
    <w:p>
      <w:pPr>
        <w:pStyle w:val="4"/>
        <w:jc w:val="center"/>
        <w:rPr>
          <w:b w:val="0"/>
        </w:rPr>
      </w:pPr>
    </w:p>
    <w:p>
      <w:pPr>
        <w:pStyle w:val="4"/>
        <w:jc w:val="center"/>
        <w:rPr>
          <w:b w:val="0"/>
        </w:rPr>
      </w:pPr>
    </w:p>
    <w:p>
      <w:pPr>
        <w:pStyle w:val="4"/>
        <w:jc w:val="center"/>
        <w:rPr>
          <w:b w:val="0"/>
        </w:rPr>
      </w:pPr>
    </w:p>
    <w:p>
      <w:pPr>
        <w:pStyle w:val="4"/>
        <w:jc w:val="center"/>
        <w:rPr>
          <w:b w:val="0"/>
        </w:rPr>
      </w:pPr>
    </w:p>
    <w:p>
      <w:pPr>
        <w:pStyle w:val="4"/>
        <w:jc w:val="center"/>
        <w:rPr>
          <w:b w:val="0"/>
        </w:rPr>
      </w:pPr>
    </w:p>
    <w:p>
      <w:pPr>
        <w:pStyle w:val="4"/>
        <w:jc w:val="center"/>
        <w:rPr>
          <w:b w:val="0"/>
        </w:rPr>
      </w:pPr>
    </w:p>
    <w:p>
      <w:pPr>
        <w:pStyle w:val="4"/>
        <w:jc w:val="center"/>
        <w:rPr>
          <w:b w:val="0"/>
        </w:rPr>
      </w:pPr>
    </w:p>
    <w:p>
      <w:pPr>
        <w:pStyle w:val="4"/>
        <w:jc w:val="center"/>
        <w:rPr>
          <w:b w:val="0"/>
        </w:rPr>
      </w:pPr>
    </w:p>
    <w:p>
      <w:pPr>
        <w:pStyle w:val="4"/>
        <w:jc w:val="center"/>
        <w:rPr>
          <w:b w:val="0"/>
        </w:rPr>
      </w:pPr>
    </w:p>
    <w:p>
      <w:pPr>
        <w:pStyle w:val="4"/>
        <w:jc w:val="center"/>
        <w:rPr>
          <w:b w:val="0"/>
        </w:rPr>
      </w:pPr>
    </w:p>
    <w:p>
      <w:pPr>
        <w:pStyle w:val="4"/>
        <w:jc w:val="center"/>
        <w:rPr>
          <w:b w:val="0"/>
        </w:rPr>
      </w:pPr>
    </w:p>
    <w:p>
      <w:pPr>
        <w:pStyle w:val="4"/>
        <w:jc w:val="center"/>
        <w:rPr>
          <w:b w:val="0"/>
        </w:rPr>
      </w:pPr>
    </w:p>
    <w:p>
      <w:pPr>
        <w:pStyle w:val="4"/>
        <w:jc w:val="center"/>
        <w:rPr>
          <w:b w:val="0"/>
        </w:rPr>
      </w:pPr>
    </w:p>
    <w:p>
      <w:pPr>
        <w:pStyle w:val="4"/>
        <w:jc w:val="center"/>
        <w:rPr>
          <w:b w:val="0"/>
        </w:rPr>
      </w:pPr>
    </w:p>
    <w:p>
      <w:pPr>
        <w:pStyle w:val="4"/>
        <w:rPr>
          <w:b w:val="0"/>
        </w:rPr>
      </w:pPr>
    </w:p>
    <w:p>
      <w:pPr>
        <w:pStyle w:val="4"/>
        <w:rPr>
          <w:b w:val="0"/>
        </w:rPr>
      </w:pPr>
    </w:p>
    <w:p>
      <w:pPr>
        <w:pStyle w:val="4"/>
        <w:rPr>
          <w:b w:val="0"/>
        </w:rPr>
      </w:pPr>
    </w:p>
    <w:p>
      <w:pPr>
        <w:pStyle w:val="4"/>
        <w:rPr>
          <w:b w:val="0"/>
        </w:rPr>
      </w:pP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Усть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-Чижапского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hint="default" w:ascii="Times New Roman" w:hAnsi="Times New Roman"/>
          <w:sz w:val="24"/>
          <w:szCs w:val="24"/>
          <w:lang w:val="ru-RU"/>
        </w:rPr>
        <w:t>17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hint="default" w:ascii="Times New Roman" w:hAnsi="Times New Roman"/>
          <w:sz w:val="24"/>
          <w:szCs w:val="24"/>
          <w:lang w:val="ru-RU"/>
        </w:rPr>
        <w:t>11</w:t>
      </w:r>
      <w:r>
        <w:rPr>
          <w:rFonts w:ascii="Times New Roman" w:hAnsi="Times New Roman"/>
          <w:sz w:val="24"/>
          <w:szCs w:val="24"/>
        </w:rPr>
        <w:t xml:space="preserve"> 2022 № 4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4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</w:p>
    <w:p>
      <w:pPr>
        <w:pStyle w:val="4"/>
        <w:jc w:val="center"/>
        <w:rPr>
          <w:b w:val="0"/>
        </w:rPr>
      </w:pPr>
      <w:r>
        <w:rPr>
          <w:b w:val="0"/>
        </w:rPr>
        <w:t>Перечень муниципальных услуг, предоставление которых посредством комплексного запроса не осуществляется</w:t>
      </w:r>
    </w:p>
    <w:p>
      <w:pPr>
        <w:pStyle w:val="4"/>
        <w:jc w:val="center"/>
        <w:rPr>
          <w:b w:val="0"/>
        </w:rPr>
      </w:pPr>
    </w:p>
    <w:p>
      <w:pPr>
        <w:pStyle w:val="6"/>
        <w:jc w:val="both"/>
      </w:pPr>
      <w:r>
        <w:t xml:space="preserve">1. </w:t>
      </w:r>
      <w:r>
        <w:rPr>
          <w:rFonts w:eastAsia="PT Astra Serif"/>
        </w:rPr>
        <w:t>Выдача разрешения на ввод объекта в эксплуатацию;</w:t>
      </w:r>
    </w:p>
    <w:p>
      <w:pPr>
        <w:pStyle w:val="6"/>
        <w:jc w:val="both"/>
      </w:pPr>
      <w:r>
        <w:t xml:space="preserve">2. </w:t>
      </w:r>
      <w:r>
        <w:rPr>
          <w:rFonts w:eastAsia="PT Astra Serif"/>
        </w:rPr>
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разрешения);</w:t>
      </w:r>
    </w:p>
    <w:p>
      <w:pPr>
        <w:pStyle w:val="6"/>
        <w:jc w:val="both"/>
      </w:pPr>
      <w:r>
        <w:t xml:space="preserve">3. </w:t>
      </w:r>
      <w:r>
        <w:rPr>
          <w:rFonts w:eastAsia="PT Astra Serif"/>
        </w:rPr>
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деятельности;</w:t>
      </w:r>
    </w:p>
    <w:p>
      <w:pPr>
        <w:pStyle w:val="6"/>
        <w:jc w:val="both"/>
      </w:pPr>
      <w:r>
        <w:t xml:space="preserve">4. </w:t>
      </w:r>
      <w:r>
        <w:rPr>
          <w:rFonts w:eastAsia="PT Astra Serif"/>
        </w:rPr>
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</w:r>
      <w:r>
        <w:t xml:space="preserve">; </w:t>
      </w:r>
    </w:p>
    <w:p>
      <w:pPr>
        <w:pStyle w:val="6"/>
        <w:jc w:val="both"/>
      </w:pPr>
      <w:r>
        <w:t xml:space="preserve">5. </w:t>
      </w:r>
      <w:r>
        <w:rPr>
          <w:rFonts w:eastAsia="PT Astra Serif"/>
        </w:rPr>
        <w:t>Выдача градостроительного плана земельного участка</w:t>
      </w:r>
      <w:r>
        <w:t xml:space="preserve">; </w:t>
      </w:r>
    </w:p>
    <w:p>
      <w:pPr>
        <w:pStyle w:val="6"/>
        <w:jc w:val="both"/>
      </w:pPr>
      <w:r>
        <w:t xml:space="preserve">6. </w:t>
      </w:r>
      <w:r>
        <w:rPr>
          <w:rFonts w:eastAsia="PT Astra Serif"/>
        </w:rPr>
        <w:t>Выдача разрешений на право вырубки зеленых насаждений;</w:t>
      </w:r>
    </w:p>
    <w:p>
      <w:pPr>
        <w:pStyle w:val="6"/>
        <w:jc w:val="both"/>
      </w:pPr>
      <w:r>
        <w:t xml:space="preserve">7. </w:t>
      </w:r>
      <w:r>
        <w:rPr>
          <w:rFonts w:eastAsia="PT Astra Serif"/>
        </w:rPr>
        <w:t>Предоставление разрешения на осуществление земляных работ</w:t>
      </w:r>
      <w:r>
        <w:t xml:space="preserve">; </w:t>
      </w:r>
    </w:p>
    <w:p>
      <w:pPr>
        <w:pStyle w:val="6"/>
        <w:jc w:val="both"/>
      </w:pPr>
      <w:r>
        <w:t xml:space="preserve">8. </w:t>
      </w:r>
      <w:r>
        <w:rPr>
          <w:rFonts w:eastAsia="PT Astra Serif"/>
        </w:rPr>
        <w:t>Присвоение адреса объекту адресации, изменение и аннулирование такого адреса</w:t>
      </w:r>
      <w:r>
        <w:t xml:space="preserve">; </w:t>
      </w:r>
    </w:p>
    <w:p>
      <w:pPr>
        <w:pStyle w:val="6"/>
        <w:jc w:val="both"/>
      </w:pPr>
      <w:r>
        <w:t xml:space="preserve">9. </w:t>
      </w:r>
      <w:r>
        <w:rPr>
          <w:rFonts w:eastAsia="PT Astra Serif"/>
        </w:rPr>
        <w:t>Согласование проведения переустройства и (или) перепланировки помещения в многоквартирном доме</w:t>
      </w:r>
      <w:r>
        <w:t xml:space="preserve">; </w:t>
      </w:r>
    </w:p>
    <w:p>
      <w:pPr>
        <w:pStyle w:val="6"/>
        <w:jc w:val="both"/>
      </w:pPr>
      <w:r>
        <w:t xml:space="preserve">10. </w:t>
      </w:r>
      <w:r>
        <w:rPr>
          <w:rFonts w:eastAsia="PT Astra Serif"/>
        </w:rPr>
        <w:t>Утверждение схемы расположения земельного участка или земельных участков на кадастровом плане территории</w:t>
      </w:r>
      <w:r>
        <w:t xml:space="preserve">; </w:t>
      </w:r>
    </w:p>
    <w:p>
      <w:pPr>
        <w:pStyle w:val="6"/>
        <w:jc w:val="both"/>
      </w:pPr>
      <w:r>
        <w:t xml:space="preserve">11. </w:t>
      </w:r>
      <w:r>
        <w:rPr>
          <w:rFonts w:eastAsia="PT Astra Serif"/>
        </w:rPr>
        <w:t>Предоставление земельного участка, находящегося в муниципальной собственности,  собственность на который не разграничена, на торгах</w:t>
      </w:r>
      <w:r>
        <w:t xml:space="preserve">; </w:t>
      </w:r>
    </w:p>
    <w:p>
      <w:pPr>
        <w:pStyle w:val="6"/>
        <w:jc w:val="both"/>
      </w:pPr>
      <w:r>
        <w:t xml:space="preserve">12. </w:t>
      </w:r>
      <w:r>
        <w:rPr>
          <w:rFonts w:eastAsia="PT Astra Serif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t xml:space="preserve">; </w:t>
      </w:r>
    </w:p>
    <w:p>
      <w:pPr>
        <w:pStyle w:val="6"/>
        <w:jc w:val="both"/>
      </w:pPr>
      <w:r>
        <w:t xml:space="preserve">13. </w:t>
      </w:r>
      <w:r>
        <w:rPr>
          <w:rFonts w:eastAsia="PT Astra Serif"/>
        </w:rPr>
        <w:t>Признание садового дома жилым домом и жилого дома садовым домом</w:t>
      </w:r>
      <w:r>
        <w:t xml:space="preserve">; </w:t>
      </w:r>
    </w:p>
    <w:p>
      <w:pPr>
        <w:pStyle w:val="6"/>
        <w:jc w:val="both"/>
      </w:pPr>
      <w:r>
        <w:t xml:space="preserve">14. </w:t>
      </w:r>
      <w:r>
        <w:rPr>
          <w:rFonts w:eastAsia="PT Astra Serif"/>
        </w:rPr>
        <w:t>Перевод жилого помещения в нежилое помещение и нежилого помещения в жилое помещение</w:t>
      </w:r>
      <w:r>
        <w:t xml:space="preserve">; </w:t>
      </w:r>
    </w:p>
    <w:p>
      <w:pPr>
        <w:pStyle w:val="6"/>
        <w:jc w:val="both"/>
      </w:pPr>
      <w:r>
        <w:t xml:space="preserve">15. </w:t>
      </w:r>
      <w:r>
        <w:rPr>
          <w:rFonts w:eastAsia="PT Astra Serif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>
        <w:t xml:space="preserve">; </w:t>
      </w:r>
    </w:p>
    <w:p>
      <w:pPr>
        <w:pStyle w:val="6"/>
        <w:jc w:val="both"/>
      </w:pPr>
      <w:r>
        <w:t xml:space="preserve">16. </w:t>
      </w:r>
      <w:r>
        <w:rPr>
          <w:rFonts w:eastAsia="PT Astra Serif"/>
        </w:rPr>
        <w:t>Выдача разрешения на установку и эксплуатацию рекламных конструкций на соответствующей территории, аннулирование такого разрешения;</w:t>
      </w:r>
    </w:p>
    <w:p>
      <w:pPr>
        <w:pStyle w:val="6"/>
        <w:jc w:val="both"/>
      </w:pPr>
      <w:r>
        <w:t xml:space="preserve">17. </w:t>
      </w:r>
      <w:r>
        <w:rPr>
          <w:rFonts w:eastAsia="PT Astra Serif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>
        <w:t xml:space="preserve">; </w:t>
      </w:r>
    </w:p>
    <w:p>
      <w:pPr>
        <w:pStyle w:val="6"/>
        <w:jc w:val="both"/>
      </w:pPr>
      <w:r>
        <w:t xml:space="preserve">18. </w:t>
      </w:r>
      <w:r>
        <w:rPr>
          <w:rFonts w:eastAsia="PT Astra Serif"/>
        </w:rPr>
        <w:t>Установление сервитута (публичного сервитута) в отношении земельного участка, находящегося в муниципальной собственности</w:t>
      </w:r>
      <w:r>
        <w:t xml:space="preserve">; </w:t>
      </w:r>
    </w:p>
    <w:p>
      <w:pPr>
        <w:pStyle w:val="6"/>
        <w:jc w:val="both"/>
      </w:pPr>
      <w:r>
        <w:t xml:space="preserve">19. </w:t>
      </w:r>
      <w:r>
        <w:rPr>
          <w:rFonts w:eastAsia="PT Astra Serif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</w:r>
      <w:r>
        <w:t xml:space="preserve">; </w:t>
      </w:r>
    </w:p>
    <w:p>
      <w:pPr>
        <w:pStyle w:val="6"/>
        <w:jc w:val="both"/>
      </w:pPr>
      <w:r>
        <w:t xml:space="preserve">20. </w:t>
      </w:r>
      <w:r>
        <w:rPr>
          <w:rFonts w:eastAsia="PT Astra Serif"/>
        </w:rPr>
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</w:r>
      <w:r>
        <w:t xml:space="preserve">; </w:t>
      </w:r>
    </w:p>
    <w:p>
      <w:pPr>
        <w:pStyle w:val="6"/>
        <w:jc w:val="both"/>
      </w:pPr>
      <w:r>
        <w:t xml:space="preserve">21. </w:t>
      </w:r>
      <w:r>
        <w:rPr>
          <w:rFonts w:eastAsia="PT Astra Serif"/>
        </w:rPr>
        <w:t>Подготовка и утверждение документации по планировке территории</w:t>
      </w:r>
      <w:r>
        <w:t xml:space="preserve">; </w:t>
      </w:r>
    </w:p>
    <w:p>
      <w:pPr>
        <w:pStyle w:val="6"/>
        <w:jc w:val="both"/>
      </w:pPr>
      <w:r>
        <w:t>22. Согласование дизайн-проекта размещения вывески;</w:t>
      </w:r>
    </w:p>
    <w:p>
      <w:pPr>
        <w:pStyle w:val="6"/>
        <w:jc w:val="both"/>
        <w:rPr>
          <w:rFonts w:eastAsia="PT Astra Serif"/>
        </w:rPr>
      </w:pPr>
      <w:r>
        <w:t>23.</w:t>
      </w:r>
      <w:r>
        <w:rPr>
          <w:rFonts w:eastAsia="PT Astra Serif"/>
        </w:rPr>
        <w:t xml:space="preserve"> Постановка граждан на учет в качестве лиц, имеющих право на предоставление земельных участков в собственность бесплатно;</w:t>
      </w:r>
    </w:p>
    <w:p>
      <w:pPr>
        <w:pStyle w:val="6"/>
        <w:jc w:val="both"/>
        <w:rPr>
          <w:rFonts w:eastAsia="PT Astra Serif"/>
        </w:rPr>
      </w:pPr>
      <w:r>
        <w:rPr>
          <w:rFonts w:eastAsia="PT Astra Serif"/>
        </w:rPr>
        <w:t>24. Предварительное согласование предоставления земельного участка;</w:t>
      </w:r>
    </w:p>
    <w:p>
      <w:pPr>
        <w:pStyle w:val="6"/>
        <w:jc w:val="both"/>
        <w:rPr>
          <w:rFonts w:eastAsia="PT Astra Serif"/>
        </w:rPr>
      </w:pPr>
      <w:r>
        <w:rPr>
          <w:rFonts w:eastAsia="PT Astra Serif"/>
        </w:rPr>
        <w:t>25. 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торгов;</w:t>
      </w:r>
    </w:p>
    <w:p>
      <w:pPr>
        <w:pStyle w:val="6"/>
        <w:jc w:val="both"/>
        <w:rPr>
          <w:rFonts w:eastAsia="PT Astra Serif"/>
        </w:rPr>
      </w:pPr>
      <w:r>
        <w:rPr>
          <w:rFonts w:eastAsia="PT Astra Serif"/>
        </w:rPr>
        <w:t>26. Предоставление земельного участка, находящегося в муниципальной собственности, гражданину или юридическому лицу в собственность бесплатно;</w:t>
      </w:r>
    </w:p>
    <w:p>
      <w:pPr>
        <w:pStyle w:val="6"/>
        <w:jc w:val="both"/>
        <w:rPr>
          <w:rFonts w:eastAsia="PT Astra Serif"/>
        </w:rPr>
      </w:pPr>
      <w:r>
        <w:rPr>
          <w:rFonts w:eastAsia="PT Astra Serif"/>
        </w:rPr>
        <w:t>27. Принятие на учет граждан в качестве нуждающихся в жилых помещениях;</w:t>
      </w:r>
    </w:p>
    <w:p>
      <w:pPr>
        <w:pStyle w:val="6"/>
        <w:jc w:val="both"/>
      </w:pPr>
      <w:r>
        <w:rPr>
          <w:rFonts w:eastAsia="PT Astra Serif"/>
        </w:rPr>
        <w:t>28. Предоставление жилого помещения по договору социального найма или в собственность бесплатно.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eastAsia="PT Astra Serif"/>
          <w:sz w:val="24"/>
          <w:szCs w:val="24"/>
        </w:rPr>
        <w:t>29.</w:t>
      </w:r>
      <w:r>
        <w:rPr>
          <w:rFonts w:ascii="Times New Roman" w:hAnsi="Times New Roman"/>
          <w:sz w:val="24"/>
          <w:szCs w:val="24"/>
        </w:rPr>
        <w:t xml:space="preserve"> 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имущества;</w:t>
      </w:r>
    </w:p>
    <w:p>
      <w:pPr>
        <w:pStyle w:val="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30. Передача в собственность граждан занимаемых ими жилых помещений жилищного фонда (приватизация жилищного фонда).</w:t>
      </w:r>
    </w:p>
    <w:p>
      <w:pPr>
        <w:pStyle w:val="6"/>
        <w:jc w:val="both"/>
        <w:rPr>
          <w:color w:val="auto"/>
        </w:rPr>
      </w:pPr>
    </w:p>
    <w:p>
      <w:pPr>
        <w:pStyle w:val="4"/>
        <w:jc w:val="both"/>
        <w:rPr>
          <w:b w:val="0"/>
        </w:rPr>
      </w:pPr>
    </w:p>
    <w:p>
      <w:pPr>
        <w:pStyle w:val="4"/>
        <w:jc w:val="both"/>
        <w:rPr>
          <w:b w:val="0"/>
        </w:rPr>
      </w:pPr>
    </w:p>
    <w:p>
      <w:pPr>
        <w:pStyle w:val="4"/>
        <w:jc w:val="both"/>
        <w:rPr>
          <w:b w:val="0"/>
        </w:rPr>
      </w:pPr>
    </w:p>
    <w:p>
      <w:pPr>
        <w:pStyle w:val="4"/>
        <w:jc w:val="both"/>
        <w:rPr>
          <w:b w:val="0"/>
        </w:rPr>
      </w:pPr>
    </w:p>
    <w:p>
      <w:pPr>
        <w:pStyle w:val="4"/>
        <w:jc w:val="both"/>
        <w:rPr>
          <w:b w:val="0"/>
        </w:rPr>
      </w:pPr>
    </w:p>
    <w:p>
      <w:pPr>
        <w:pStyle w:val="4"/>
        <w:jc w:val="center"/>
        <w:rPr>
          <w:b w:val="0"/>
        </w:rPr>
      </w:pPr>
    </w:p>
    <w:p>
      <w:pPr>
        <w:pStyle w:val="4"/>
        <w:jc w:val="center"/>
        <w:rPr>
          <w:b w:val="0"/>
        </w:rPr>
      </w:pPr>
    </w:p>
    <w:p>
      <w:pPr>
        <w:pStyle w:val="4"/>
        <w:jc w:val="center"/>
        <w:rPr>
          <w:b w:val="0"/>
        </w:rPr>
      </w:pPr>
    </w:p>
    <w:p>
      <w:pPr>
        <w:pStyle w:val="4"/>
        <w:jc w:val="center"/>
        <w:rPr>
          <w:b w:val="0"/>
        </w:rPr>
      </w:pPr>
    </w:p>
    <w:p>
      <w:pPr>
        <w:pStyle w:val="4"/>
        <w:jc w:val="center"/>
        <w:rPr>
          <w:b w:val="0"/>
        </w:rPr>
      </w:pPr>
    </w:p>
    <w:p>
      <w:pPr>
        <w:pStyle w:val="4"/>
        <w:jc w:val="center"/>
        <w:rPr>
          <w:b w:val="0"/>
        </w:rPr>
      </w:pPr>
    </w:p>
    <w:p>
      <w:pPr>
        <w:pStyle w:val="4"/>
        <w:jc w:val="center"/>
        <w:rPr>
          <w:b w:val="0"/>
        </w:rPr>
      </w:pPr>
    </w:p>
    <w:p>
      <w:pPr>
        <w:pStyle w:val="4"/>
        <w:jc w:val="center"/>
        <w:rPr>
          <w:b w:val="0"/>
        </w:rPr>
      </w:pPr>
    </w:p>
    <w:p>
      <w:pPr>
        <w:pStyle w:val="4"/>
        <w:jc w:val="center"/>
        <w:rPr>
          <w:b w:val="0"/>
        </w:rPr>
      </w:pPr>
    </w:p>
    <w:p>
      <w:pPr>
        <w:pStyle w:val="4"/>
        <w:jc w:val="center"/>
        <w:rPr>
          <w:b w:val="0"/>
        </w:rPr>
      </w:pPr>
    </w:p>
    <w:p>
      <w:pPr>
        <w:pStyle w:val="4"/>
        <w:rPr>
          <w:b w:val="0"/>
        </w:rPr>
      </w:pPr>
    </w:p>
    <w:p>
      <w:pPr>
        <w:pStyle w:val="4"/>
        <w:rPr>
          <w:b w:val="0"/>
        </w:rPr>
      </w:pPr>
    </w:p>
    <w:p>
      <w:pPr>
        <w:pStyle w:val="4"/>
        <w:rPr>
          <w:b w:val="0"/>
        </w:rPr>
      </w:pPr>
    </w:p>
    <w:p>
      <w:pPr>
        <w:pStyle w:val="4"/>
        <w:rPr>
          <w:b w:val="0"/>
        </w:rPr>
      </w:pPr>
    </w:p>
    <w:p>
      <w:pPr>
        <w:pStyle w:val="4"/>
        <w:rPr>
          <w:b w:val="0"/>
        </w:rPr>
      </w:pPr>
    </w:p>
    <w:p>
      <w:pPr>
        <w:pStyle w:val="4"/>
        <w:rPr>
          <w:b w:val="0"/>
        </w:rPr>
      </w:pPr>
    </w:p>
    <w:p>
      <w:pPr>
        <w:pStyle w:val="4"/>
        <w:rPr>
          <w:b w:val="0"/>
        </w:rPr>
      </w:pPr>
    </w:p>
    <w:p>
      <w:pPr>
        <w:pStyle w:val="4"/>
        <w:rPr>
          <w:b w:val="0"/>
        </w:rPr>
      </w:pPr>
    </w:p>
    <w:p>
      <w:pPr>
        <w:pStyle w:val="4"/>
        <w:rPr>
          <w:b w:val="0"/>
        </w:rPr>
      </w:pPr>
    </w:p>
    <w:p>
      <w:pPr>
        <w:pStyle w:val="4"/>
        <w:rPr>
          <w:b w:val="0"/>
        </w:rPr>
      </w:pPr>
    </w:p>
    <w:p>
      <w:pPr>
        <w:pStyle w:val="4"/>
        <w:rPr>
          <w:b w:val="0"/>
        </w:rPr>
      </w:pPr>
    </w:p>
    <w:p>
      <w:pPr>
        <w:pStyle w:val="4"/>
        <w:rPr>
          <w:b w:val="0"/>
        </w:rPr>
      </w:pPr>
    </w:p>
    <w:p>
      <w:pPr>
        <w:pStyle w:val="4"/>
        <w:rPr>
          <w:b w:val="0"/>
        </w:rPr>
      </w:pPr>
    </w:p>
    <w:p>
      <w:pPr>
        <w:pStyle w:val="4"/>
        <w:rPr>
          <w:b w:val="0"/>
        </w:rPr>
      </w:pPr>
    </w:p>
    <w:p>
      <w:pPr>
        <w:pStyle w:val="4"/>
        <w:rPr>
          <w:b w:val="0"/>
        </w:rPr>
      </w:pPr>
    </w:p>
    <w:p>
      <w:pPr>
        <w:pStyle w:val="4"/>
        <w:rPr>
          <w:b w:val="0"/>
        </w:rPr>
      </w:pP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Усть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-Чижапского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p>
      <w:pPr>
        <w:pStyle w:val="5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hint="default" w:ascii="Times New Roman" w:hAnsi="Times New Roman"/>
          <w:sz w:val="24"/>
          <w:szCs w:val="24"/>
          <w:lang w:val="ru-RU"/>
        </w:rPr>
        <w:t>17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hint="default" w:ascii="Times New Roman" w:hAnsi="Times New Roman"/>
          <w:sz w:val="24"/>
          <w:szCs w:val="24"/>
          <w:lang w:val="ru-RU"/>
        </w:rPr>
        <w:t>11</w:t>
      </w:r>
      <w:r>
        <w:rPr>
          <w:rFonts w:ascii="Times New Roman" w:hAnsi="Times New Roman"/>
          <w:sz w:val="24"/>
          <w:szCs w:val="24"/>
        </w:rPr>
        <w:t xml:space="preserve"> 2022 № 4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5</w:t>
      </w:r>
    </w:p>
    <w:p>
      <w:pPr>
        <w:pStyle w:val="4"/>
        <w:jc w:val="center"/>
      </w:pPr>
    </w:p>
    <w:p>
      <w:pPr>
        <w:pStyle w:val="4"/>
        <w:jc w:val="center"/>
        <w:rPr>
          <w:b w:val="0"/>
        </w:rPr>
      </w:pPr>
      <w:r>
        <w:rPr>
          <w:b w:val="0"/>
        </w:rPr>
        <w:t>Перечень массовых социально значимых услуг</w:t>
      </w:r>
    </w:p>
    <w:p>
      <w:pPr>
        <w:spacing w:after="0" w:line="240" w:lineRule="auto"/>
        <w:jc w:val="both"/>
        <w:rPr>
          <w:lang w:eastAsia="ru-RU"/>
        </w:rPr>
      </w:pP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1. Выдача разрешения на ввод объекта в эксплуатацию.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2. Выдача градостроительного плана земельного участка.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3. 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4. Предоставление разрешения на отклонение от предельных параметров разрешенного строительства, реконструкции объекта капитального строительства.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5.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6. 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7. Направление уведомления о планируемом сносе объекта капитального строительства и уведомления о завершении сноса объекта капитального строительства.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8. 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9. 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10. Предоставление разрешения на условно разрешенный вид использования земельного участка или объекта капитального строительства.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11. 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12. Предоставление в собственность, аренду, постоянное (бессрочное) пользование, безвозмездное пользование земельного участка, находящегося в муниципальной собственности, без проведения торгов.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13. Предоставление земельного участка, находящегося в муниципальной собственности, гражданину или юридическому лицу в собственность бесплатно.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14. Установление сервитута (установление публичного сервитута) в отношении земельного участка, находящегося в муниципальной собственности.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15. Утверждение схемы расположения земельного участка или земельных участков на кадастровом плане территории.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16. Предварительное согласование предоставления земельного участка.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17. 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18. Предоставление жилого помещения по договору социального найма и в собственность бесплатно.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19. Предоставление жилого помещения специализированного жилищного фонда.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20. Принятие на учет граждан в качестве нуждающихся в жилых помещениях.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21. Выдача согласия на обмен жилыми помещениями, предоставленными по договорам социального найма.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22. Присвоение адреса объекту адресации, изменение и аннулирование такого адреса.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23.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24. Согласование проведения переустройства и (или) перепланировки помещения в многоквартирном доме.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25. Перевод жилого помещения в нежилое помещение и нежилого помещения в жилое помещение.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26. Передача в собственность граждан занимаемых ими жилых помещений жилищного фонда (приватизация жилищного фонда).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27. Передача принадлежащего гражданам на праве собственности жилого помещения в государственную или муниципальную собственность.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28. Выдача разрешения на установку и эксплуатацию рекламных конструкций на соответствующей территории, аннулирование такого разрешения.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29.  Постановка граждан на учет в качестве лиц, имеющих право на предоставление земельных участков в собственность бесплатно.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30. 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31. Предоставление разрешения на осуществление земляных работ.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32. Выдача разрешений на право вырубки зеленых насаждений.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33. Установка информационной вывески, согласование дизайн-проекта размещения вывески.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34.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35. Предоставление земельного участка, находящегося в муниципальной собственности, собственность на который не разграничена, на торгах.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36. Подготовка и утверждение документации по планировке территории.</w:t>
      </w: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pStyle w:val="4"/>
        <w:jc w:val="both"/>
      </w:pPr>
    </w:p>
    <w:p>
      <w:pPr>
        <w:spacing w:after="0" w:line="240" w:lineRule="auto"/>
        <w:rPr>
          <w:lang w:eastAsia="ru-RU"/>
        </w:rPr>
      </w:pPr>
    </w:p>
    <w:p>
      <w:pPr>
        <w:spacing w:after="0" w:line="240" w:lineRule="auto"/>
        <w:rPr>
          <w:lang w:eastAsia="ru-RU"/>
        </w:rPr>
      </w:pPr>
    </w:p>
    <w:p>
      <w:pPr>
        <w:spacing w:after="0" w:line="240" w:lineRule="auto"/>
        <w:rPr>
          <w:lang w:eastAsia="ru-RU"/>
        </w:rPr>
      </w:pPr>
    </w:p>
    <w:p>
      <w:pPr>
        <w:spacing w:after="0" w:line="240" w:lineRule="auto"/>
        <w:rPr>
          <w:lang w:eastAsia="ru-RU"/>
        </w:rPr>
      </w:pPr>
    </w:p>
    <w:p>
      <w:pPr>
        <w:spacing w:after="0" w:line="240" w:lineRule="auto"/>
        <w:rPr>
          <w:lang w:eastAsia="ru-RU"/>
        </w:rPr>
      </w:pPr>
    </w:p>
    <w:p>
      <w:pPr>
        <w:spacing w:after="0" w:line="240" w:lineRule="auto"/>
        <w:rPr>
          <w:lang w:eastAsia="ru-RU"/>
        </w:rPr>
      </w:pPr>
    </w:p>
    <w:p>
      <w:pPr>
        <w:spacing w:after="0" w:line="240" w:lineRule="auto"/>
        <w:rPr>
          <w:lang w:eastAsia="ru-RU"/>
        </w:rPr>
      </w:pPr>
    </w:p>
    <w:p>
      <w:pPr>
        <w:spacing w:after="0" w:line="240" w:lineRule="auto"/>
        <w:rPr>
          <w:lang w:eastAsia="ru-RU"/>
        </w:rPr>
      </w:pPr>
    </w:p>
    <w:p>
      <w:pPr>
        <w:spacing w:after="0" w:line="240" w:lineRule="auto"/>
        <w:rPr>
          <w:lang w:eastAsia="ru-RU"/>
        </w:rPr>
      </w:pPr>
    </w:p>
    <w:p>
      <w:pPr>
        <w:spacing w:after="0" w:line="240" w:lineRule="auto"/>
        <w:rPr>
          <w:lang w:eastAsia="ru-RU"/>
        </w:rPr>
      </w:pPr>
    </w:p>
    <w:p>
      <w:pPr>
        <w:spacing w:after="0" w:line="240" w:lineRule="auto"/>
        <w:rPr>
          <w:lang w:eastAsia="ru-RU"/>
        </w:rPr>
      </w:pPr>
    </w:p>
    <w:p>
      <w:pPr>
        <w:spacing w:after="0" w:line="240" w:lineRule="auto"/>
        <w:rPr>
          <w:lang w:eastAsia="ru-RU"/>
        </w:rPr>
      </w:pPr>
    </w:p>
    <w:p>
      <w:pPr>
        <w:spacing w:after="0" w:line="240" w:lineRule="auto"/>
        <w:jc w:val="right"/>
        <w:rPr>
          <w:lang w:eastAsia="ru-RU"/>
        </w:rPr>
      </w:pPr>
    </w:p>
    <w:p>
      <w:pPr>
        <w:spacing w:after="0" w:line="240" w:lineRule="auto"/>
        <w:jc w:val="right"/>
        <w:rPr>
          <w:lang w:eastAsia="ru-RU"/>
        </w:rPr>
      </w:pP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постановлением Администрации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Усть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-Чижапского </w:t>
      </w:r>
      <w:r>
        <w:rPr>
          <w:rFonts w:ascii="Times New Roman" w:hAnsi="Times New Roman"/>
          <w:sz w:val="24"/>
          <w:szCs w:val="24"/>
        </w:rPr>
        <w:t>сельского поселения</w:t>
      </w:r>
    </w:p>
    <w:p>
      <w:pPr>
        <w:pStyle w:val="5"/>
        <w:jc w:val="right"/>
        <w:rPr>
          <w:rFonts w:hint="default"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hint="default" w:ascii="Times New Roman" w:hAnsi="Times New Roman"/>
          <w:sz w:val="24"/>
          <w:szCs w:val="24"/>
          <w:lang w:val="ru-RU"/>
        </w:rPr>
        <w:t>17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hint="default" w:ascii="Times New Roman" w:hAnsi="Times New Roman"/>
          <w:sz w:val="24"/>
          <w:szCs w:val="24"/>
          <w:lang w:val="ru-RU"/>
        </w:rPr>
        <w:t>11</w:t>
      </w:r>
      <w:r>
        <w:rPr>
          <w:rFonts w:ascii="Times New Roman" w:hAnsi="Times New Roman"/>
          <w:sz w:val="24"/>
          <w:szCs w:val="24"/>
        </w:rPr>
        <w:t xml:space="preserve"> 2022 № 4</w:t>
      </w:r>
      <w:r>
        <w:rPr>
          <w:rFonts w:hint="default" w:ascii="Times New Roman" w:hAnsi="Times New Roman"/>
          <w:sz w:val="24"/>
          <w:szCs w:val="24"/>
          <w:lang w:val="ru-RU"/>
        </w:rPr>
        <w:t>4</w:t>
      </w:r>
    </w:p>
    <w:p>
      <w:pPr>
        <w:pStyle w:val="5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№ 6</w:t>
      </w:r>
    </w:p>
    <w:p>
      <w:pPr>
        <w:pStyle w:val="4"/>
        <w:jc w:val="center"/>
      </w:pPr>
    </w:p>
    <w:p>
      <w:pPr>
        <w:pStyle w:val="4"/>
        <w:jc w:val="center"/>
        <w:rPr>
          <w:b w:val="0"/>
        </w:rPr>
      </w:pPr>
      <w:r>
        <w:rPr>
          <w:b w:val="0"/>
        </w:rPr>
        <w:t>Перечень муниципальных услуг, относящимся к иным услугам</w:t>
      </w:r>
    </w:p>
    <w:p>
      <w:pPr>
        <w:pStyle w:val="4"/>
        <w:jc w:val="center"/>
        <w:rPr>
          <w:b w:val="0"/>
        </w:rPr>
      </w:pP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1. 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2. Совершение нотариальных действий, предусмотренных законодательством Российской Федерации, в случае отсутствия в поселении и расположенном на межселенной территории населенном пункте нотариуса.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3. Предоставление жилого помещения специализированного жилищного фонда.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4. Выдача согласия на обмен жилыми помещениями, предоставленными по договорам социального найма.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5. 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6. Передача принадлежащего гражданам на праве собственности жилого помещения в муниципальную собственность.</w:t>
      </w:r>
    </w:p>
    <w:p>
      <w:pPr>
        <w:pStyle w:val="8"/>
        <w:ind w:firstLine="540"/>
        <w:jc w:val="both"/>
        <w:rPr>
          <w:szCs w:val="24"/>
        </w:rPr>
      </w:pPr>
      <w:r>
        <w:rPr>
          <w:szCs w:val="24"/>
        </w:rPr>
        <w:t>7. Предоставление информации об объектах недвижимого имущества, находящихся в муниципальной собственности и предназначенных для сдачи в аренду.</w:t>
      </w:r>
    </w:p>
    <w:p>
      <w:pPr>
        <w:pStyle w:val="8"/>
        <w:ind w:firstLine="540"/>
        <w:jc w:val="both"/>
        <w:rPr>
          <w:szCs w:val="24"/>
        </w:rPr>
      </w:pPr>
    </w:p>
    <w:p>
      <w:pPr>
        <w:pStyle w:val="8"/>
        <w:ind w:firstLine="540"/>
        <w:jc w:val="both"/>
        <w:rPr>
          <w:szCs w:val="24"/>
        </w:rPr>
      </w:pPr>
    </w:p>
    <w:p>
      <w:pPr>
        <w:pStyle w:val="4"/>
        <w:rPr>
          <w:b w:val="0"/>
        </w:rPr>
      </w:pPr>
    </w:p>
    <w:p>
      <w:pPr>
        <w:spacing w:after="0" w:line="240" w:lineRule="auto"/>
        <w:jc w:val="right"/>
        <w:rPr>
          <w:lang w:eastAsia="ru-RU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43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font303">
    <w:altName w:val="Times New Roman"/>
    <w:panose1 w:val="00000000000000000000"/>
    <w:charset w:val="CC"/>
    <w:family w:val="auto"/>
    <w:pitch w:val="default"/>
    <w:sig w:usb0="00000000" w:usb1="00000000" w:usb2="00000000" w:usb3="00000000" w:csb0="00000000" w:csb1="00000000"/>
  </w:font>
  <w:font w:name="PT Astra Serif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YS Tex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629CB"/>
    <w:rsid w:val="00040542"/>
    <w:rsid w:val="00076398"/>
    <w:rsid w:val="00085028"/>
    <w:rsid w:val="000A785E"/>
    <w:rsid w:val="000F0E67"/>
    <w:rsid w:val="000F69B5"/>
    <w:rsid w:val="001009DA"/>
    <w:rsid w:val="00100F0E"/>
    <w:rsid w:val="00120519"/>
    <w:rsid w:val="00121E30"/>
    <w:rsid w:val="001451B2"/>
    <w:rsid w:val="00150EDB"/>
    <w:rsid w:val="00164E79"/>
    <w:rsid w:val="001659DB"/>
    <w:rsid w:val="001711E2"/>
    <w:rsid w:val="00180629"/>
    <w:rsid w:val="00184085"/>
    <w:rsid w:val="0018542C"/>
    <w:rsid w:val="00194478"/>
    <w:rsid w:val="0020294F"/>
    <w:rsid w:val="00211FC2"/>
    <w:rsid w:val="00252E71"/>
    <w:rsid w:val="002937B8"/>
    <w:rsid w:val="00293C4F"/>
    <w:rsid w:val="002C3EDE"/>
    <w:rsid w:val="003005E4"/>
    <w:rsid w:val="003413E0"/>
    <w:rsid w:val="00363BA7"/>
    <w:rsid w:val="00382209"/>
    <w:rsid w:val="003B2890"/>
    <w:rsid w:val="003B7AB0"/>
    <w:rsid w:val="003C7D62"/>
    <w:rsid w:val="00426F9E"/>
    <w:rsid w:val="00432591"/>
    <w:rsid w:val="00443A08"/>
    <w:rsid w:val="0046000B"/>
    <w:rsid w:val="00463246"/>
    <w:rsid w:val="0047075E"/>
    <w:rsid w:val="004713FB"/>
    <w:rsid w:val="0049106E"/>
    <w:rsid w:val="004A5F44"/>
    <w:rsid w:val="004E5587"/>
    <w:rsid w:val="00512BAE"/>
    <w:rsid w:val="0053492C"/>
    <w:rsid w:val="00544B47"/>
    <w:rsid w:val="00545770"/>
    <w:rsid w:val="0055376B"/>
    <w:rsid w:val="00570D9D"/>
    <w:rsid w:val="0058719F"/>
    <w:rsid w:val="0059081B"/>
    <w:rsid w:val="00593B05"/>
    <w:rsid w:val="005B71DE"/>
    <w:rsid w:val="005C44F6"/>
    <w:rsid w:val="00623FF7"/>
    <w:rsid w:val="00630036"/>
    <w:rsid w:val="006346CA"/>
    <w:rsid w:val="006474A9"/>
    <w:rsid w:val="00656006"/>
    <w:rsid w:val="00670740"/>
    <w:rsid w:val="00670A6B"/>
    <w:rsid w:val="00673B11"/>
    <w:rsid w:val="00677731"/>
    <w:rsid w:val="007162CF"/>
    <w:rsid w:val="00721A34"/>
    <w:rsid w:val="00746777"/>
    <w:rsid w:val="00752CE6"/>
    <w:rsid w:val="00755536"/>
    <w:rsid w:val="007629CB"/>
    <w:rsid w:val="00765299"/>
    <w:rsid w:val="00767D32"/>
    <w:rsid w:val="007A0B1E"/>
    <w:rsid w:val="007A4D8F"/>
    <w:rsid w:val="007A663B"/>
    <w:rsid w:val="007A7AFE"/>
    <w:rsid w:val="007C04C3"/>
    <w:rsid w:val="007E3D03"/>
    <w:rsid w:val="00805C7C"/>
    <w:rsid w:val="00841861"/>
    <w:rsid w:val="008769FA"/>
    <w:rsid w:val="008A4FF1"/>
    <w:rsid w:val="008A69C3"/>
    <w:rsid w:val="0091292A"/>
    <w:rsid w:val="00927EB5"/>
    <w:rsid w:val="009403FB"/>
    <w:rsid w:val="00992232"/>
    <w:rsid w:val="009A04FD"/>
    <w:rsid w:val="009A3C39"/>
    <w:rsid w:val="009E71DF"/>
    <w:rsid w:val="00A1147C"/>
    <w:rsid w:val="00A658EF"/>
    <w:rsid w:val="00A741F3"/>
    <w:rsid w:val="00A74D03"/>
    <w:rsid w:val="00A849F7"/>
    <w:rsid w:val="00AD13AE"/>
    <w:rsid w:val="00B3058D"/>
    <w:rsid w:val="00B42FAC"/>
    <w:rsid w:val="00B43895"/>
    <w:rsid w:val="00B51488"/>
    <w:rsid w:val="00B760DC"/>
    <w:rsid w:val="00BC31CB"/>
    <w:rsid w:val="00BC50E5"/>
    <w:rsid w:val="00BD25A7"/>
    <w:rsid w:val="00C004E0"/>
    <w:rsid w:val="00C0461B"/>
    <w:rsid w:val="00C202D9"/>
    <w:rsid w:val="00C84EED"/>
    <w:rsid w:val="00C8658D"/>
    <w:rsid w:val="00CE1F5F"/>
    <w:rsid w:val="00CF111B"/>
    <w:rsid w:val="00CF3504"/>
    <w:rsid w:val="00D15A24"/>
    <w:rsid w:val="00D42AC7"/>
    <w:rsid w:val="00D45656"/>
    <w:rsid w:val="00D56700"/>
    <w:rsid w:val="00D749CD"/>
    <w:rsid w:val="00D7764F"/>
    <w:rsid w:val="00DE7304"/>
    <w:rsid w:val="00DF5E00"/>
    <w:rsid w:val="00DF6931"/>
    <w:rsid w:val="00E12F7A"/>
    <w:rsid w:val="00E334CA"/>
    <w:rsid w:val="00E60F98"/>
    <w:rsid w:val="00E81149"/>
    <w:rsid w:val="00E81564"/>
    <w:rsid w:val="00EA4896"/>
    <w:rsid w:val="00EB4781"/>
    <w:rsid w:val="00EB57DC"/>
    <w:rsid w:val="00ED7EE9"/>
    <w:rsid w:val="00F11CAD"/>
    <w:rsid w:val="00F33EAB"/>
    <w:rsid w:val="00F66937"/>
    <w:rsid w:val="00F8190F"/>
    <w:rsid w:val="00F82300"/>
    <w:rsid w:val="00FC2AE0"/>
    <w:rsid w:val="00FE7059"/>
    <w:rsid w:val="00FF4E64"/>
    <w:rsid w:val="7BEE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uppressAutoHyphens/>
      <w:spacing w:after="200" w:line="276" w:lineRule="auto"/>
    </w:pPr>
    <w:rPr>
      <w:rFonts w:ascii="Calibri" w:hAnsi="Calibri" w:eastAsia="SimSun" w:cs="font303"/>
      <w:sz w:val="22"/>
      <w:szCs w:val="22"/>
      <w:lang w:val="ru-RU" w:eastAsia="ar-SA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ConsPlusTitle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styleId="5">
    <w:name w:val="No Spacing"/>
    <w:link w:val="7"/>
    <w:qFormat/>
    <w:uiPriority w:val="1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  <w:style w:type="paragraph" w:customStyle="1" w:styleId="6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HAnsi"/>
      <w:color w:val="000000"/>
      <w:sz w:val="24"/>
      <w:szCs w:val="24"/>
      <w:lang w:val="ru-RU" w:eastAsia="en-US" w:bidi="ar-SA"/>
    </w:rPr>
  </w:style>
  <w:style w:type="character" w:customStyle="1" w:styleId="7">
    <w:name w:val="Без интервала Знак"/>
    <w:link w:val="5"/>
    <w:uiPriority w:val="1"/>
    <w:rPr>
      <w:rFonts w:ascii="Calibri" w:hAnsi="Calibri" w:eastAsia="Times New Roman" w:cs="Times New Roman"/>
      <w:lang w:eastAsia="ru-RU"/>
    </w:rPr>
  </w:style>
  <w:style w:type="paragraph" w:customStyle="1" w:styleId="8">
    <w:name w:val="ConsPlusNormal"/>
    <w:uiPriority w:val="0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0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073F6D-8F69-48DA-9B37-BAA581639C8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Corporation</Company>
  <Pages>1</Pages>
  <Words>3765</Words>
  <Characters>21463</Characters>
  <Lines>178</Lines>
  <Paragraphs>50</Paragraphs>
  <TotalTime>3</TotalTime>
  <ScaleCrop>false</ScaleCrop>
  <LinksUpToDate>false</LinksUpToDate>
  <CharactersWithSpaces>25178</CharactersWithSpaces>
  <Application>WPS Office_11.2.0.11380_F1E327BC-269C-435d-A152-05C5408002CA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2022-10-03T12:31:00Z</dcterms:created>
  <dc:creator>User</dc:creator>
  <cp:lastModifiedBy>NEW</cp:lastModifiedBy>
  <cp:lastPrinted>2022-11-18T09:29:57Z</cp:lastPrinted>
  <dcterms:modified xsi:type="dcterms:W3CDTF">2022-11-18T09:31:30Z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1049-11.2.0.11380</vt:lpwstr>
  </property>
  <property fmtid="{D5CDD505-2E9C-101B-9397-08002B2CF9AE}" pid="3" name="ICV">
    <vt:lpwstr>3330AC6385364D27A9FDD6FA443CAC8E</vt:lpwstr>
  </property>
</Properties>
</file>