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8A" w:rsidRDefault="00300F8A" w:rsidP="00300F8A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300F8A" w:rsidRDefault="00300F8A" w:rsidP="00300F8A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300F8A" w:rsidRDefault="00300F8A" w:rsidP="00300F8A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300F8A" w:rsidRDefault="00300F8A" w:rsidP="00300F8A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300F8A" w:rsidRDefault="00300F8A" w:rsidP="00300F8A">
      <w:pPr>
        <w:jc w:val="center"/>
        <w:rPr>
          <w:sz w:val="22"/>
          <w:szCs w:val="22"/>
        </w:rPr>
      </w:pPr>
    </w:p>
    <w:p w:rsidR="00300F8A" w:rsidRDefault="00300F8A" w:rsidP="00300F8A">
      <w:pPr>
        <w:jc w:val="center"/>
        <w:rPr>
          <w:sz w:val="22"/>
          <w:szCs w:val="22"/>
        </w:rPr>
      </w:pPr>
    </w:p>
    <w:p w:rsidR="00300F8A" w:rsidRPr="007D27B9" w:rsidRDefault="00300F8A" w:rsidP="00300F8A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300F8A" w:rsidRDefault="00300F8A" w:rsidP="00300F8A">
      <w:pPr>
        <w:jc w:val="center"/>
        <w:rPr>
          <w:sz w:val="22"/>
          <w:szCs w:val="22"/>
        </w:rPr>
      </w:pPr>
    </w:p>
    <w:p w:rsidR="00300F8A" w:rsidRDefault="00300F8A" w:rsidP="00300F8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B559E">
        <w:rPr>
          <w:sz w:val="22"/>
          <w:szCs w:val="22"/>
        </w:rPr>
        <w:t>08</w:t>
      </w:r>
      <w:r>
        <w:rPr>
          <w:sz w:val="22"/>
          <w:szCs w:val="22"/>
        </w:rPr>
        <w:t xml:space="preserve"> .02.2017                                                                                                                     № </w:t>
      </w:r>
      <w:r w:rsidR="008B559E">
        <w:rPr>
          <w:sz w:val="22"/>
          <w:szCs w:val="22"/>
        </w:rPr>
        <w:t>7</w:t>
      </w:r>
    </w:p>
    <w:p w:rsidR="00300F8A" w:rsidRDefault="00300F8A" w:rsidP="00300F8A">
      <w:pPr>
        <w:rPr>
          <w:sz w:val="22"/>
          <w:szCs w:val="22"/>
        </w:rPr>
      </w:pPr>
    </w:p>
    <w:p w:rsidR="00300F8A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</w:t>
      </w:r>
      <w:r w:rsidRPr="00132681">
        <w:rPr>
          <w:rFonts w:ascii="Times New Roman" w:hAnsi="Times New Roman" w:cs="Times New Roman"/>
          <w:b w:val="0"/>
          <w:sz w:val="24"/>
          <w:szCs w:val="24"/>
        </w:rPr>
        <w:t xml:space="preserve">орядке взаимодействия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300F8A" w:rsidRPr="00132681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Усть-Чижапского сельского поселения</w:t>
      </w:r>
      <w:r w:rsidRPr="001326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00F8A" w:rsidRPr="00132681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 xml:space="preserve">с субъектами контроля, предусмотренного </w:t>
      </w:r>
    </w:p>
    <w:p w:rsidR="00300F8A" w:rsidRPr="00132681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частью 5 статьи 99 Федерального закона «О</w:t>
      </w:r>
    </w:p>
    <w:p w:rsidR="00300F8A" w:rsidRPr="00132681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контрактной системе в сфере закупок товаров, работ,</w:t>
      </w:r>
    </w:p>
    <w:p w:rsidR="00300F8A" w:rsidRPr="00132681" w:rsidRDefault="00300F8A" w:rsidP="00300F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2681">
        <w:rPr>
          <w:rFonts w:ascii="Times New Roman" w:hAnsi="Times New Roman" w:cs="Times New Roman"/>
          <w:b w:val="0"/>
          <w:sz w:val="24"/>
          <w:szCs w:val="24"/>
        </w:rPr>
        <w:t>услуг для обеспечения государственных и</w:t>
      </w:r>
    </w:p>
    <w:p w:rsidR="00300F8A" w:rsidRPr="00777B66" w:rsidRDefault="00300F8A" w:rsidP="00300F8A">
      <w:pPr>
        <w:rPr>
          <w:sz w:val="22"/>
          <w:szCs w:val="22"/>
        </w:rPr>
      </w:pPr>
      <w:r w:rsidRPr="00132681">
        <w:t>муниципальных нужд»</w:t>
      </w:r>
    </w:p>
    <w:p w:rsidR="00300F8A" w:rsidRDefault="00300F8A" w:rsidP="00300F8A">
      <w:pPr>
        <w:tabs>
          <w:tab w:val="left" w:pos="3630"/>
        </w:tabs>
      </w:pPr>
      <w:r w:rsidRPr="00675595">
        <w:t>В соответствии со ст.160.1 БК РФ</w:t>
      </w:r>
      <w:r>
        <w:t>:</w:t>
      </w:r>
    </w:p>
    <w:p w:rsidR="00300F8A" w:rsidRDefault="00300F8A" w:rsidP="00300F8A">
      <w:pPr>
        <w:tabs>
          <w:tab w:val="left" w:pos="3630"/>
        </w:tabs>
      </w:pPr>
    </w:p>
    <w:p w:rsidR="00144784" w:rsidRDefault="00300F8A" w:rsidP="00300F8A">
      <w:pPr>
        <w:tabs>
          <w:tab w:val="left" w:pos="3630"/>
        </w:tabs>
      </w:pPr>
      <w:r>
        <w:t xml:space="preserve">     </w:t>
      </w:r>
    </w:p>
    <w:p w:rsidR="00144784" w:rsidRDefault="00144784" w:rsidP="0014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132681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4" w:history="1">
        <w:r w:rsidRPr="00132681">
          <w:rPr>
            <w:rFonts w:ascii="Times New Roman" w:hAnsi="Times New Roman" w:cs="Times New Roman"/>
            <w:sz w:val="24"/>
            <w:szCs w:val="24"/>
          </w:rPr>
          <w:t>части 5 статьи 99</w:t>
        </w:r>
      </w:hyperlink>
      <w:r w:rsidRPr="00132681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 соответствии с пунктом 11 Правил осуществления контроля, предусмотренного </w:t>
      </w:r>
      <w:hyperlink r:id="rId5" w:history="1">
        <w:r w:rsidRPr="00132681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нужд", утвержденных постановлением Правительства Российской</w:t>
      </w:r>
      <w:r w:rsidR="004638CB">
        <w:rPr>
          <w:rFonts w:ascii="Times New Roman" w:hAnsi="Times New Roman" w:cs="Times New Roman"/>
          <w:sz w:val="24"/>
          <w:szCs w:val="24"/>
        </w:rPr>
        <w:t xml:space="preserve"> Федерации от 12 декабря 2015 г</w:t>
      </w:r>
      <w:r w:rsidRPr="009769FD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1367</w:t>
      </w:r>
      <w:r w:rsidR="00693782">
        <w:rPr>
          <w:rFonts w:ascii="Times New Roman" w:hAnsi="Times New Roman" w:cs="Times New Roman"/>
          <w:sz w:val="24"/>
          <w:szCs w:val="24"/>
        </w:rPr>
        <w:t>:</w:t>
      </w:r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782" w:rsidRDefault="00693782" w:rsidP="0014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4784" w:rsidRPr="009769FD" w:rsidRDefault="00144784" w:rsidP="0014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3" w:history="1">
        <w:r w:rsidRPr="0013268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32681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132681">
        <w:rPr>
          <w:rFonts w:ascii="Times New Roman" w:hAnsi="Times New Roman" w:cs="Times New Roman"/>
          <w:sz w:val="24"/>
          <w:szCs w:val="24"/>
        </w:rPr>
        <w:t xml:space="preserve"> с субъектами контроля, предусмотренного </w:t>
      </w:r>
      <w:hyperlink r:id="rId6" w:history="1">
        <w:r w:rsidRPr="00132681">
          <w:rPr>
            <w:rFonts w:ascii="Times New Roman" w:hAnsi="Times New Roman" w:cs="Times New Roman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r w:rsidRPr="009769FD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144784" w:rsidRPr="00655B8C" w:rsidRDefault="00144784" w:rsidP="0065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2. Насто</w:t>
      </w:r>
      <w:r w:rsidR="00655B8C">
        <w:rPr>
          <w:rFonts w:ascii="Times New Roman" w:hAnsi="Times New Roman" w:cs="Times New Roman"/>
          <w:sz w:val="24"/>
          <w:szCs w:val="24"/>
        </w:rPr>
        <w:t xml:space="preserve">ящее Постановление </w:t>
      </w:r>
      <w:r w:rsidRPr="009769FD">
        <w:rPr>
          <w:rFonts w:ascii="Times New Roman" w:hAnsi="Times New Roman" w:cs="Times New Roman"/>
          <w:sz w:val="24"/>
          <w:szCs w:val="24"/>
        </w:rPr>
        <w:t>применяется к правоотношениям, связанным с размещением планов закупок на 2017 год и план</w:t>
      </w:r>
      <w:r w:rsidR="004638CB">
        <w:rPr>
          <w:rFonts w:ascii="Times New Roman" w:hAnsi="Times New Roman" w:cs="Times New Roman"/>
          <w:sz w:val="24"/>
          <w:szCs w:val="24"/>
        </w:rPr>
        <w:t>ов-графиков закупок на 2017 год и распространяет свое действие на отношения сложившиеся с 01.01.2017 года.</w:t>
      </w:r>
    </w:p>
    <w:p w:rsidR="00300F8A" w:rsidRPr="00675595" w:rsidRDefault="00300F8A" w:rsidP="00300F8A">
      <w:pPr>
        <w:tabs>
          <w:tab w:val="left" w:pos="3630"/>
        </w:tabs>
      </w:pPr>
      <w:r>
        <w:t xml:space="preserve">     </w:t>
      </w:r>
      <w:r w:rsidR="00655B8C">
        <w:t xml:space="preserve">    3</w:t>
      </w:r>
      <w:r>
        <w:t xml:space="preserve">. </w:t>
      </w:r>
      <w:r w:rsidR="00655B8C">
        <w:t xml:space="preserve">   </w:t>
      </w:r>
      <w:proofErr w:type="gramStart"/>
      <w:r>
        <w:t>Конт</w:t>
      </w:r>
      <w:r w:rsidR="004638CB">
        <w:t>роль за</w:t>
      </w:r>
      <w:proofErr w:type="gramEnd"/>
      <w:r w:rsidR="004638CB">
        <w:t xml:space="preserve"> исполнением настоящего П</w:t>
      </w:r>
      <w:r>
        <w:t xml:space="preserve">остановления </w:t>
      </w:r>
      <w:r w:rsidR="00144784">
        <w:t>оставляю за собой.</w:t>
      </w:r>
      <w:r>
        <w:t xml:space="preserve"> </w:t>
      </w:r>
    </w:p>
    <w:p w:rsidR="00300F8A" w:rsidRDefault="00300F8A" w:rsidP="00300F8A">
      <w:pPr>
        <w:tabs>
          <w:tab w:val="left" w:pos="3630"/>
        </w:tabs>
      </w:pPr>
    </w:p>
    <w:p w:rsidR="00300F8A" w:rsidRDefault="00300F8A" w:rsidP="00300F8A">
      <w:pPr>
        <w:tabs>
          <w:tab w:val="left" w:pos="3630"/>
        </w:tabs>
      </w:pPr>
    </w:p>
    <w:p w:rsidR="00300F8A" w:rsidRDefault="00300F8A" w:rsidP="00300F8A">
      <w:pPr>
        <w:tabs>
          <w:tab w:val="left" w:pos="3630"/>
        </w:tabs>
      </w:pPr>
    </w:p>
    <w:p w:rsidR="00300F8A" w:rsidRDefault="00300F8A" w:rsidP="00300F8A">
      <w:pPr>
        <w:tabs>
          <w:tab w:val="left" w:pos="3630"/>
        </w:tabs>
      </w:pPr>
    </w:p>
    <w:p w:rsidR="00300F8A" w:rsidRDefault="00300F8A" w:rsidP="00300F8A">
      <w:pPr>
        <w:tabs>
          <w:tab w:val="left" w:pos="3630"/>
        </w:tabs>
      </w:pPr>
    </w:p>
    <w:p w:rsidR="00032E4D" w:rsidRDefault="00032E4D" w:rsidP="00300F8A">
      <w:r>
        <w:t>Глава Усть-Чижапского</w:t>
      </w:r>
      <w:r w:rsidR="00300F8A" w:rsidRPr="00675595">
        <w:t xml:space="preserve">   </w:t>
      </w:r>
    </w:p>
    <w:p w:rsidR="009769FD" w:rsidRDefault="00032E4D" w:rsidP="00300F8A">
      <w:r>
        <w:t>сельского поселения</w:t>
      </w:r>
      <w:r w:rsidR="00300F8A" w:rsidRPr="00675595">
        <w:t xml:space="preserve">                     </w:t>
      </w:r>
      <w:r>
        <w:t xml:space="preserve">                   </w:t>
      </w:r>
      <w:r w:rsidR="00DF79ED">
        <w:t xml:space="preserve"> </w:t>
      </w:r>
      <w:r>
        <w:t xml:space="preserve">     </w:t>
      </w:r>
      <w:r w:rsidR="00300F8A" w:rsidRPr="00675595">
        <w:t xml:space="preserve">                                    С.М. Голещихин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79ED" w:rsidRPr="009769FD" w:rsidRDefault="00DF7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F79ED" w:rsidRDefault="00DF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32681" w:rsidRDefault="00DF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132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714" w:rsidRPr="009769FD" w:rsidRDefault="008B55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13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BC57C5">
        <w:rPr>
          <w:rFonts w:ascii="Times New Roman" w:hAnsi="Times New Roman" w:cs="Times New Roman"/>
          <w:sz w:val="24"/>
          <w:szCs w:val="24"/>
        </w:rPr>
        <w:t xml:space="preserve"> </w:t>
      </w:r>
      <w:r w:rsidR="00DF79ED">
        <w:rPr>
          <w:rFonts w:ascii="Times New Roman" w:hAnsi="Times New Roman" w:cs="Times New Roman"/>
          <w:sz w:val="24"/>
          <w:szCs w:val="24"/>
        </w:rPr>
        <w:t>.02.2017</w:t>
      </w:r>
      <w:r w:rsidR="0013268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9769FD">
        <w:rPr>
          <w:rFonts w:ascii="Times New Roman" w:hAnsi="Times New Roman" w:cs="Times New Roman"/>
          <w:sz w:val="24"/>
          <w:szCs w:val="24"/>
        </w:rPr>
        <w:t>ПОРЯДОК</w:t>
      </w:r>
    </w:p>
    <w:p w:rsidR="000A4714" w:rsidRPr="009769FD" w:rsidRDefault="000A4714" w:rsidP="009501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ВЗАИМОДЕ</w:t>
      </w:r>
      <w:r w:rsidR="00132681">
        <w:rPr>
          <w:rFonts w:ascii="Times New Roman" w:hAnsi="Times New Roman" w:cs="Times New Roman"/>
          <w:sz w:val="24"/>
          <w:szCs w:val="24"/>
        </w:rPr>
        <w:t xml:space="preserve">ЙСТВИЯ </w:t>
      </w:r>
      <w:r w:rsidR="00950138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 СУБЪЕКТАМИ</w:t>
      </w:r>
      <w:r w:rsidR="00950138">
        <w:rPr>
          <w:rFonts w:ascii="Times New Roman" w:hAnsi="Times New Roman" w:cs="Times New Roman"/>
          <w:sz w:val="24"/>
          <w:szCs w:val="24"/>
        </w:rPr>
        <w:t xml:space="preserve"> </w:t>
      </w:r>
      <w:r w:rsidR="00132681">
        <w:rPr>
          <w:rFonts w:ascii="Times New Roman" w:hAnsi="Times New Roman" w:cs="Times New Roman"/>
          <w:sz w:val="24"/>
          <w:szCs w:val="24"/>
        </w:rPr>
        <w:t>КОНТРОЛЯ,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ПРЕДУСМОТРЕННОГО ЧАСТЬЮ 5 СТАТЬИ 99 ФЕДЕРАЛЬНОГО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ЗАКОНА "О КОНТРАКТНОЙ СИСТЕМЕ В СФЕРЕ ЗАКУПОК ТОВАРОВ,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</w:t>
      </w:r>
    </w:p>
    <w:p w:rsidR="000A4714" w:rsidRPr="009769FD" w:rsidRDefault="000A47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 МУНИЦИПАЛЬНЫХ НУЖД"</w:t>
      </w: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Настоящий порядок устанавливает прав</w:t>
      </w:r>
      <w:r w:rsidR="00132681">
        <w:rPr>
          <w:rFonts w:ascii="Times New Roman" w:hAnsi="Times New Roman" w:cs="Times New Roman"/>
          <w:sz w:val="24"/>
          <w:szCs w:val="24"/>
        </w:rPr>
        <w:t xml:space="preserve">ила взаимодействия </w:t>
      </w:r>
      <w:r w:rsidR="000C317A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 су</w:t>
      </w:r>
      <w:r w:rsidR="00132681">
        <w:rPr>
          <w:rFonts w:ascii="Times New Roman" w:hAnsi="Times New Roman" w:cs="Times New Roman"/>
          <w:sz w:val="24"/>
          <w:szCs w:val="24"/>
        </w:rPr>
        <w:t xml:space="preserve">бъектами контроля, указанными в пункте 4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Правил осуществления контроля, предусмотренного </w:t>
      </w:r>
      <w:hyperlink r:id="rId7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 (далее - субъекты контроля, Правила контроля), а также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формынаправления субъектами контроля сведений в случаях, </w:t>
      </w:r>
      <w:r w:rsidR="00B9295E">
        <w:rPr>
          <w:rFonts w:ascii="Times New Roman" w:hAnsi="Times New Roman" w:cs="Times New Roman"/>
          <w:sz w:val="24"/>
          <w:szCs w:val="24"/>
        </w:rPr>
        <w:t>когда объекты контроля не подлежат размещению в информационной системе</w:t>
      </w:r>
      <w:r w:rsidRPr="009769FD">
        <w:rPr>
          <w:rFonts w:ascii="Times New Roman" w:hAnsi="Times New Roman" w:cs="Times New Roman"/>
          <w:sz w:val="24"/>
          <w:szCs w:val="24"/>
        </w:rPr>
        <w:t>, и формы протоколов, направ</w:t>
      </w:r>
      <w:r w:rsidR="002A24CD">
        <w:rPr>
          <w:rFonts w:ascii="Times New Roman" w:hAnsi="Times New Roman" w:cs="Times New Roman"/>
          <w:sz w:val="24"/>
          <w:szCs w:val="24"/>
        </w:rPr>
        <w:t xml:space="preserve">ляемых </w:t>
      </w:r>
      <w:r w:rsidR="000C317A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субъектам контроля.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Настоящий порядок применяется при размещении субъектами контроля в единой информационной системе в сфере закупок или направлении на согласо</w:t>
      </w:r>
      <w:r w:rsidR="002A24CD">
        <w:rPr>
          <w:rFonts w:ascii="Times New Roman" w:hAnsi="Times New Roman" w:cs="Times New Roman"/>
          <w:sz w:val="24"/>
          <w:szCs w:val="24"/>
        </w:rPr>
        <w:t xml:space="preserve">вание в </w:t>
      </w:r>
      <w:r w:rsidR="000045D5">
        <w:rPr>
          <w:rFonts w:ascii="Times New Roman" w:hAnsi="Times New Roman" w:cs="Times New Roman"/>
          <w:sz w:val="24"/>
          <w:szCs w:val="24"/>
        </w:rPr>
        <w:t xml:space="preserve">Администрацию Усть-Чижапского сельского поселения </w:t>
      </w:r>
      <w:r w:rsidRPr="009769FD">
        <w:rPr>
          <w:rFonts w:ascii="Times New Roman" w:hAnsi="Times New Roman" w:cs="Times New Roman"/>
          <w:sz w:val="24"/>
          <w:szCs w:val="24"/>
        </w:rPr>
        <w:t xml:space="preserve">документов, определенных Федеральным </w:t>
      </w:r>
      <w:hyperlink r:id="rId8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2A24CD">
        <w:rPr>
          <w:rFonts w:ascii="Times New Roman" w:hAnsi="Times New Roman" w:cs="Times New Roman"/>
          <w:sz w:val="24"/>
          <w:szCs w:val="24"/>
        </w:rPr>
        <w:t>,</w:t>
      </w:r>
      <w:r w:rsidRPr="009769FD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контроля, предусмотренного </w:t>
      </w:r>
      <w:hyperlink r:id="rId9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указанного Федерального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закона (далее соответственно - контроль, объекты контроля, Федеральный закон).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9769FD">
        <w:rPr>
          <w:rFonts w:ascii="Times New Roman" w:hAnsi="Times New Roman" w:cs="Times New Roman"/>
          <w:sz w:val="24"/>
          <w:szCs w:val="24"/>
        </w:rPr>
        <w:t>2. Взаимодействие субъектов конт</w:t>
      </w:r>
      <w:r w:rsidR="002A24CD">
        <w:rPr>
          <w:rFonts w:ascii="Times New Roman" w:hAnsi="Times New Roman" w:cs="Times New Roman"/>
          <w:sz w:val="24"/>
          <w:szCs w:val="24"/>
        </w:rPr>
        <w:t xml:space="preserve">роля с </w:t>
      </w:r>
      <w:r w:rsidR="000045D5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в целях контроля информации, определенной </w:t>
      </w:r>
      <w:hyperlink r:id="rId1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1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2015 г. N</w:t>
      </w:r>
      <w:r w:rsidR="009611E0">
        <w:rPr>
          <w:rFonts w:ascii="Times New Roman" w:hAnsi="Times New Roman" w:cs="Times New Roman"/>
          <w:sz w:val="24"/>
          <w:szCs w:val="24"/>
        </w:rPr>
        <w:t xml:space="preserve"> 1414</w:t>
      </w:r>
      <w:r w:rsidRPr="009769FD">
        <w:rPr>
          <w:rFonts w:ascii="Times New Roman" w:hAnsi="Times New Roman" w:cs="Times New Roman"/>
          <w:sz w:val="24"/>
          <w:szCs w:val="24"/>
        </w:rPr>
        <w:t xml:space="preserve">  (далее - электронный документ, информационная система "Электронный бюджет", форматы)</w:t>
      </w:r>
      <w:r w:rsidR="000045D5">
        <w:rPr>
          <w:rFonts w:ascii="Times New Roman" w:hAnsi="Times New Roman" w:cs="Times New Roman"/>
          <w:sz w:val="24"/>
          <w:szCs w:val="24"/>
        </w:rPr>
        <w:t xml:space="preserve"> </w:t>
      </w:r>
      <w:r w:rsidR="00E41A28" w:rsidRPr="00B9295E">
        <w:rPr>
          <w:rFonts w:ascii="Times New Roman" w:hAnsi="Times New Roman" w:cs="Times New Roman"/>
          <w:sz w:val="24"/>
          <w:szCs w:val="24"/>
        </w:rPr>
        <w:t xml:space="preserve">и при представлении в </w:t>
      </w:r>
      <w:r w:rsidR="000045D5">
        <w:rPr>
          <w:rFonts w:ascii="Times New Roman" w:hAnsi="Times New Roman" w:cs="Times New Roman"/>
          <w:sz w:val="24"/>
          <w:szCs w:val="24"/>
        </w:rPr>
        <w:t xml:space="preserve">Администрацию Усть-Чижапского сельского поселения </w:t>
      </w:r>
      <w:r w:rsidR="00E41A28" w:rsidRPr="00B9295E">
        <w:rPr>
          <w:rFonts w:ascii="Times New Roman" w:hAnsi="Times New Roman" w:cs="Times New Roman"/>
          <w:sz w:val="24"/>
          <w:szCs w:val="24"/>
        </w:rPr>
        <w:t xml:space="preserve">документов на бумажном </w:t>
      </w:r>
      <w:r w:rsidR="00E41A28" w:rsidRPr="00172853">
        <w:rPr>
          <w:rFonts w:ascii="Times New Roman" w:hAnsi="Times New Roman" w:cs="Times New Roman"/>
          <w:sz w:val="24"/>
          <w:szCs w:val="24"/>
        </w:rPr>
        <w:t>носителе</w:t>
      </w:r>
      <w:r w:rsidR="000045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853" w:rsidRPr="001728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2853" w:rsidRPr="00172853">
        <w:rPr>
          <w:rFonts w:ascii="Times New Roman" w:hAnsi="Times New Roman" w:cs="Times New Roman"/>
          <w:sz w:val="24"/>
          <w:szCs w:val="24"/>
        </w:rPr>
        <w:t xml:space="preserve">в случаях, указанных в последнем абзаце пункта 13 настоящего порядка) </w:t>
      </w:r>
      <w:r w:rsidRPr="00172853">
        <w:rPr>
          <w:rFonts w:ascii="Times New Roman" w:hAnsi="Times New Roman" w:cs="Times New Roman"/>
          <w:sz w:val="24"/>
          <w:szCs w:val="24"/>
        </w:rPr>
        <w:t>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при соглас</w:t>
      </w:r>
      <w:r w:rsidR="002A24CD">
        <w:rPr>
          <w:rFonts w:ascii="Times New Roman" w:hAnsi="Times New Roman" w:cs="Times New Roman"/>
          <w:sz w:val="24"/>
          <w:szCs w:val="24"/>
        </w:rPr>
        <w:t xml:space="preserve">овании </w:t>
      </w:r>
      <w:r w:rsidR="000045D5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объектов контроля или сведений об объектах контроля,</w:t>
      </w:r>
      <w:r w:rsidR="00B9295E">
        <w:rPr>
          <w:rFonts w:ascii="Times New Roman" w:hAnsi="Times New Roman" w:cs="Times New Roman"/>
          <w:sz w:val="24"/>
          <w:szCs w:val="24"/>
        </w:rPr>
        <w:t xml:space="preserve"> не подлежащих размещению  в информационной </w:t>
      </w:r>
      <w:r w:rsidR="00B9295E" w:rsidRPr="00B9295E">
        <w:rPr>
          <w:rFonts w:ascii="Times New Roman" w:hAnsi="Times New Roman" w:cs="Times New Roman"/>
          <w:sz w:val="24"/>
          <w:szCs w:val="24"/>
        </w:rPr>
        <w:t>системе</w:t>
      </w:r>
      <w:r w:rsidRPr="009769FD">
        <w:rPr>
          <w:rFonts w:ascii="Times New Roman" w:hAnsi="Times New Roman" w:cs="Times New Roman"/>
          <w:sz w:val="24"/>
          <w:szCs w:val="24"/>
        </w:rPr>
        <w:t>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D05BE6" w:rsidRDefault="0000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5AE7" w:rsidRPr="009878E5">
        <w:rPr>
          <w:rFonts w:ascii="Times New Roman" w:hAnsi="Times New Roman" w:cs="Times New Roman"/>
          <w:sz w:val="24"/>
          <w:szCs w:val="24"/>
        </w:rPr>
        <w:t xml:space="preserve">. </w:t>
      </w:r>
      <w:r w:rsidR="009878E5" w:rsidRPr="009878E5">
        <w:rPr>
          <w:rFonts w:ascii="Times New Roman" w:hAnsi="Times New Roman" w:cs="Times New Roman"/>
          <w:sz w:val="24"/>
          <w:szCs w:val="24"/>
        </w:rPr>
        <w:t>В целях своевременного прохождения контроля Заказчикам рекомендуется</w:t>
      </w:r>
      <w:r w:rsidR="000F5AE7" w:rsidRPr="009878E5">
        <w:rPr>
          <w:rFonts w:ascii="Times New Roman" w:hAnsi="Times New Roman" w:cs="Times New Roman"/>
          <w:sz w:val="24"/>
          <w:szCs w:val="24"/>
        </w:rPr>
        <w:t xml:space="preserve"> размещать объекты</w:t>
      </w:r>
      <w:r w:rsidR="00D05BE6" w:rsidRPr="009878E5">
        <w:rPr>
          <w:rFonts w:ascii="Times New Roman" w:hAnsi="Times New Roman" w:cs="Times New Roman"/>
          <w:sz w:val="24"/>
          <w:szCs w:val="24"/>
        </w:rPr>
        <w:t xml:space="preserve"> контроля в личном кабин</w:t>
      </w:r>
      <w:r w:rsidR="000F5AE7" w:rsidRPr="009878E5">
        <w:rPr>
          <w:rFonts w:ascii="Times New Roman" w:hAnsi="Times New Roman" w:cs="Times New Roman"/>
          <w:sz w:val="24"/>
          <w:szCs w:val="24"/>
        </w:rPr>
        <w:t xml:space="preserve">ете заказчика в ЕИС </w:t>
      </w:r>
      <w:r w:rsidR="00D05BE6" w:rsidRPr="009878E5">
        <w:rPr>
          <w:rFonts w:ascii="Times New Roman" w:hAnsi="Times New Roman" w:cs="Times New Roman"/>
          <w:sz w:val="24"/>
          <w:szCs w:val="24"/>
        </w:rPr>
        <w:t xml:space="preserve"> в день утверждения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или подписания </w:t>
      </w:r>
      <w:r w:rsidR="009D7505" w:rsidRPr="009878E5">
        <w:rPr>
          <w:rFonts w:ascii="Times New Roman" w:hAnsi="Times New Roman" w:cs="Times New Roman"/>
          <w:sz w:val="24"/>
          <w:szCs w:val="24"/>
        </w:rPr>
        <w:t>документа.</w:t>
      </w:r>
    </w:p>
    <w:p w:rsidR="000A4714" w:rsidRPr="009769FD" w:rsidRDefault="0000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. При </w:t>
      </w:r>
      <w:r w:rsidR="009878E5">
        <w:rPr>
          <w:rFonts w:ascii="Times New Roman" w:hAnsi="Times New Roman" w:cs="Times New Roman"/>
          <w:sz w:val="24"/>
          <w:szCs w:val="24"/>
        </w:rPr>
        <w:t>получении размещенного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 электронного док</w:t>
      </w:r>
      <w:r w:rsidR="00012192" w:rsidRPr="000E7933">
        <w:rPr>
          <w:rFonts w:ascii="Times New Roman" w:hAnsi="Times New Roman" w:cs="Times New Roman"/>
          <w:sz w:val="24"/>
          <w:szCs w:val="24"/>
        </w:rPr>
        <w:t xml:space="preserve">умента </w:t>
      </w:r>
      <w:r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поселения</w:t>
      </w:r>
      <w:r w:rsidR="000A4714" w:rsidRPr="000E7933">
        <w:rPr>
          <w:rFonts w:ascii="Times New Roman" w:hAnsi="Times New Roman" w:cs="Times New Roman"/>
          <w:sz w:val="24"/>
          <w:szCs w:val="24"/>
        </w:rPr>
        <w:t xml:space="preserve"> посредством информационной системы "Электронный бюджет"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</w:t>
      </w:r>
      <w:r w:rsidR="000A4714" w:rsidRPr="009769FD">
        <w:rPr>
          <w:rFonts w:ascii="Times New Roman" w:hAnsi="Times New Roman" w:cs="Times New Roman"/>
          <w:sz w:val="24"/>
          <w:szCs w:val="24"/>
        </w:rPr>
        <w:lastRenderedPageBreak/>
        <w:t>указанием в нем даты и времени или невозможности проведения контроля (в случае несоответствия электронного документа форматам).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AE7" w:rsidRPr="009878E5">
        <w:rPr>
          <w:rFonts w:ascii="Times New Roman" w:hAnsi="Times New Roman" w:cs="Times New Roman"/>
          <w:sz w:val="24"/>
          <w:szCs w:val="24"/>
        </w:rPr>
        <w:t xml:space="preserve">При поступлении документа на бумажном носителе на нем проставляется входящий </w:t>
      </w:r>
      <w:proofErr w:type="gramStart"/>
      <w:r w:rsidR="000F5AE7" w:rsidRPr="009878E5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0F5AE7" w:rsidRPr="009878E5">
        <w:rPr>
          <w:rFonts w:ascii="Times New Roman" w:hAnsi="Times New Roman" w:cs="Times New Roman"/>
          <w:sz w:val="24"/>
          <w:szCs w:val="24"/>
        </w:rPr>
        <w:t xml:space="preserve"> и уведомление о начале контроля не посылается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72853">
        <w:rPr>
          <w:rFonts w:ascii="Times New Roman" w:hAnsi="Times New Roman" w:cs="Times New Roman"/>
          <w:sz w:val="24"/>
          <w:szCs w:val="24"/>
        </w:rPr>
        <w:t>в случаях, указанных в последнем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 абзац</w:t>
      </w:r>
      <w:r w:rsidR="00172853">
        <w:rPr>
          <w:rFonts w:ascii="Times New Roman" w:hAnsi="Times New Roman" w:cs="Times New Roman"/>
          <w:sz w:val="24"/>
          <w:szCs w:val="24"/>
        </w:rPr>
        <w:t xml:space="preserve">е </w:t>
      </w:r>
      <w:r w:rsidR="007A378F" w:rsidRPr="009878E5">
        <w:rPr>
          <w:rFonts w:ascii="Times New Roman" w:hAnsi="Times New Roman" w:cs="Times New Roman"/>
          <w:sz w:val="24"/>
          <w:szCs w:val="24"/>
        </w:rPr>
        <w:t xml:space="preserve"> пункта 13</w:t>
      </w:r>
      <w:r w:rsidR="0017285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35A69" w:rsidRPr="009878E5">
        <w:rPr>
          <w:rFonts w:ascii="Times New Roman" w:hAnsi="Times New Roman" w:cs="Times New Roman"/>
          <w:sz w:val="24"/>
          <w:szCs w:val="24"/>
        </w:rPr>
        <w:t>)</w:t>
      </w:r>
      <w:r w:rsidR="000F5AE7" w:rsidRPr="009878E5">
        <w:rPr>
          <w:rFonts w:ascii="Times New Roman" w:hAnsi="Times New Roman" w:cs="Times New Roman"/>
          <w:sz w:val="24"/>
          <w:szCs w:val="24"/>
        </w:rPr>
        <w:t>.</w:t>
      </w:r>
    </w:p>
    <w:p w:rsidR="000A4714" w:rsidRPr="009769FD" w:rsidRDefault="0000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Электронные документы должны быть подписаны соответствующей требованиям Федерального </w:t>
      </w:r>
      <w:hyperlink r:id="rId12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электронной подписью лица, имеющего право действовать от имени субъекта контроля.</w:t>
      </w:r>
    </w:p>
    <w:p w:rsidR="000A4714" w:rsidRPr="009769FD" w:rsidRDefault="0038792F" w:rsidP="00064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38792F">
        <w:rPr>
          <w:rFonts w:ascii="Times New Roman" w:hAnsi="Times New Roman" w:cs="Times New Roman"/>
          <w:sz w:val="24"/>
          <w:szCs w:val="24"/>
        </w:rPr>
        <w:t>6</w:t>
      </w:r>
      <w:r w:rsidR="000A4714" w:rsidRPr="0038792F">
        <w:rPr>
          <w:rFonts w:ascii="Times New Roman" w:hAnsi="Times New Roman" w:cs="Times New Roman"/>
          <w:sz w:val="24"/>
          <w:szCs w:val="24"/>
        </w:rPr>
        <w:t>.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При осуществлении взаимодействия с субъектами к</w:t>
      </w:r>
      <w:r w:rsidR="00A528F1">
        <w:rPr>
          <w:rFonts w:ascii="Times New Roman" w:hAnsi="Times New Roman" w:cs="Times New Roman"/>
          <w:sz w:val="24"/>
          <w:szCs w:val="24"/>
        </w:rPr>
        <w:t xml:space="preserve">онтроля </w:t>
      </w:r>
      <w:r w:rsidR="00064216"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поселения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проверяет в соответствии с </w:t>
      </w:r>
      <w:hyperlink r:id="rId13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0A4714" w:rsidRPr="009769FD" w:rsidRDefault="00E35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субъектов контроля – муниципальных заказчиков, осуществляющих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РФ</w:t>
      </w:r>
      <w:r w:rsidR="00064216">
        <w:rPr>
          <w:rFonts w:ascii="Times New Roman" w:hAnsi="Times New Roman" w:cs="Times New Roman"/>
          <w:sz w:val="24"/>
          <w:szCs w:val="24"/>
        </w:rPr>
        <w:t xml:space="preserve"> 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A4714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r w:rsidR="000B6A59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подпункте  а) пункта 4 </w:t>
      </w:r>
      <w:r w:rsidR="000A4714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Правил контроля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11E0">
        <w:rPr>
          <w:rFonts w:ascii="Times New Roman" w:hAnsi="Times New Roman" w:cs="Times New Roman"/>
          <w:sz w:val="24"/>
          <w:szCs w:val="24"/>
        </w:rPr>
        <w:t xml:space="preserve"> (далее – получатели бюджетных средств)</w:t>
      </w:r>
      <w:r w:rsidR="000A4714"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 предмет не</w:t>
      </w:r>
      <w:r w:rsidR="00064216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</w:t>
      </w:r>
      <w:r w:rsidR="00064216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="009611E0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порядке на</w:t>
      </w:r>
      <w:r w:rsidR="000B6A59">
        <w:rPr>
          <w:rFonts w:ascii="Times New Roman" w:hAnsi="Times New Roman" w:cs="Times New Roman"/>
          <w:sz w:val="24"/>
          <w:szCs w:val="24"/>
        </w:rPr>
        <w:t xml:space="preserve"> учет бюджетных обязательств  (далее - Порядок учета);</w:t>
      </w:r>
      <w:proofErr w:type="gramEnd"/>
    </w:p>
    <w:p w:rsidR="000A4714" w:rsidRPr="009769FD" w:rsidRDefault="000A4714" w:rsidP="00064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</w:t>
      </w:r>
      <w:r w:rsidR="006F1025">
        <w:rPr>
          <w:rFonts w:ascii="Times New Roman" w:hAnsi="Times New Roman" w:cs="Times New Roman"/>
          <w:sz w:val="24"/>
          <w:szCs w:val="24"/>
        </w:rPr>
        <w:t>ть заключения муниципального</w:t>
      </w:r>
      <w:r w:rsidRPr="009769FD">
        <w:rPr>
          <w:rFonts w:ascii="Times New Roman" w:hAnsi="Times New Roman" w:cs="Times New Roman"/>
          <w:sz w:val="24"/>
          <w:szCs w:val="24"/>
        </w:rPr>
        <w:t xml:space="preserve"> контракта на срок, превышающий срок действия доведенных лимитов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  <w:r w:rsidR="000B6A59">
        <w:rPr>
          <w:rFonts w:ascii="Times New Roman" w:hAnsi="Times New Roman" w:cs="Times New Roman"/>
          <w:sz w:val="24"/>
          <w:szCs w:val="24"/>
        </w:rPr>
        <w:t xml:space="preserve">, направляемых в </w:t>
      </w:r>
      <w:r w:rsidR="00064216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по рекомендуемому образцу согласно </w:t>
      </w:r>
      <w:hyperlink w:anchor="P71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0A4714" w:rsidRPr="009769FD" w:rsidRDefault="000A4714" w:rsidP="000642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б) </w:t>
      </w:r>
      <w:r w:rsidRPr="00E35A69">
        <w:rPr>
          <w:rFonts w:ascii="Times New Roman" w:hAnsi="Times New Roman" w:cs="Times New Roman"/>
          <w:sz w:val="24"/>
          <w:szCs w:val="24"/>
        </w:rPr>
        <w:t>субъектов контроля</w:t>
      </w:r>
      <w:r w:rsidR="00E35A69">
        <w:rPr>
          <w:rFonts w:ascii="Times New Roman" w:hAnsi="Times New Roman" w:cs="Times New Roman"/>
          <w:sz w:val="24"/>
          <w:szCs w:val="24"/>
        </w:rPr>
        <w:t xml:space="preserve"> – муниципальных бюджетных учреждений, осуществляющих закупки в соответствии с частью 1 статьи 15 Федерального закона и муниципальных автономных учреждений, осуществляющих закупки в соответствии с частью 4 статьи 15 Федерального закона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A69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в </w:t>
      </w:r>
      <w:hyperlink r:id="rId14" w:history="1">
        <w:r w:rsidRPr="000642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"б"</w:t>
        </w:r>
      </w:hyperlink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06421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"в"</w:t>
        </w:r>
      </w:hyperlink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части</w:t>
      </w:r>
      <w:r w:rsidR="007605E1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автономных учреждений) пункта 4 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Правил контроля</w:t>
      </w:r>
      <w:r w:rsidR="00E35A69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учреждения</w:t>
      </w:r>
      <w:r w:rsidRPr="009769FD">
        <w:rPr>
          <w:rFonts w:ascii="Times New Roman" w:hAnsi="Times New Roman" w:cs="Times New Roman"/>
          <w:sz w:val="24"/>
          <w:szCs w:val="24"/>
        </w:rPr>
        <w:t>), на предмет не</w:t>
      </w:r>
      <w:r w:rsidR="00064216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превышения показателей выплат по расходам на закупки товаров, работ, услуг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осуществляемых в соответствии с Федеральным </w:t>
      </w:r>
      <w:hyperlink r:id="rId16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, </w:t>
      </w:r>
      <w:r w:rsidRPr="000E7933">
        <w:rPr>
          <w:rFonts w:ascii="Times New Roman" w:hAnsi="Times New Roman" w:cs="Times New Roman"/>
          <w:sz w:val="24"/>
          <w:szCs w:val="24"/>
        </w:rPr>
        <w:t xml:space="preserve">отраженных в </w:t>
      </w:r>
      <w:hyperlink r:id="rId17" w:history="1">
        <w:r w:rsidRPr="000E7933">
          <w:rPr>
            <w:rFonts w:ascii="Times New Roman" w:hAnsi="Times New Roman" w:cs="Times New Roman"/>
            <w:color w:val="0000FF"/>
            <w:sz w:val="24"/>
            <w:szCs w:val="24"/>
          </w:rPr>
          <w:t>таблице 2.1</w:t>
        </w:r>
      </w:hyperlink>
      <w:r w:rsidRPr="000E7933">
        <w:rPr>
          <w:rFonts w:ascii="Times New Roman" w:hAnsi="Times New Roman" w:cs="Times New Roman"/>
          <w:sz w:val="24"/>
          <w:szCs w:val="24"/>
        </w:rP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</w:t>
      </w:r>
      <w:r w:rsidR="00D22165" w:rsidRPr="000E7933">
        <w:rPr>
          <w:rFonts w:ascii="Times New Roman" w:hAnsi="Times New Roman" w:cs="Times New Roman"/>
          <w:sz w:val="24"/>
          <w:szCs w:val="24"/>
        </w:rPr>
        <w:t xml:space="preserve"> 81н</w:t>
      </w:r>
      <w:r w:rsidR="00440C9C" w:rsidRPr="000E7933">
        <w:rPr>
          <w:rFonts w:ascii="Times New Roman" w:hAnsi="Times New Roman" w:cs="Times New Roman"/>
          <w:sz w:val="24"/>
          <w:szCs w:val="24"/>
        </w:rPr>
        <w:t xml:space="preserve"> (либ</w:t>
      </w:r>
      <w:r w:rsidR="00440C9C">
        <w:rPr>
          <w:rFonts w:ascii="Times New Roman" w:hAnsi="Times New Roman" w:cs="Times New Roman"/>
          <w:sz w:val="24"/>
          <w:szCs w:val="24"/>
        </w:rPr>
        <w:t xml:space="preserve">о в разделе </w:t>
      </w:r>
      <w:r w:rsidR="00440C9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40C9C">
        <w:rPr>
          <w:rFonts w:ascii="Times New Roman" w:hAnsi="Times New Roman" w:cs="Times New Roman"/>
          <w:sz w:val="24"/>
          <w:szCs w:val="24"/>
        </w:rPr>
        <w:t>Приложения к Порядку составления и утверждения плана финансово-хозяйственной деятельности муниципальных учреждений, утвержденного постановлением Администрации Каргасокск</w:t>
      </w:r>
      <w:r w:rsidR="006F1025">
        <w:rPr>
          <w:rFonts w:ascii="Times New Roman" w:hAnsi="Times New Roman" w:cs="Times New Roman"/>
          <w:sz w:val="24"/>
          <w:szCs w:val="24"/>
        </w:rPr>
        <w:t>ого района №238 от 29.12.2015г);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в) </w:t>
      </w:r>
      <w:r w:rsidR="00D22165">
        <w:rPr>
          <w:rFonts w:ascii="Times New Roman" w:hAnsi="Times New Roman" w:cs="Times New Roman"/>
          <w:sz w:val="24"/>
          <w:szCs w:val="24"/>
        </w:rPr>
        <w:t>субъектов контроля</w:t>
      </w:r>
      <w:r w:rsidR="00E35A69">
        <w:rPr>
          <w:rFonts w:ascii="Times New Roman" w:hAnsi="Times New Roman" w:cs="Times New Roman"/>
          <w:sz w:val="24"/>
          <w:szCs w:val="24"/>
        </w:rPr>
        <w:t xml:space="preserve"> – муниципальных унитарных предприятий, осуществ</w:t>
      </w:r>
      <w:r w:rsidR="0017216C">
        <w:rPr>
          <w:rFonts w:ascii="Times New Roman" w:hAnsi="Times New Roman" w:cs="Times New Roman"/>
          <w:sz w:val="24"/>
          <w:szCs w:val="24"/>
        </w:rPr>
        <w:t xml:space="preserve">ляющих закупки в соответствии с частью 4 статьи 15 Федерального </w:t>
      </w:r>
      <w:r w:rsidR="0017216C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D22165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216C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2165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18" w:history="1">
        <w:r w:rsidRPr="0006421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"в" пункта 4</w:t>
        </w:r>
      </w:hyperlink>
      <w:r w:rsidR="00D22165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части 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унитарных предприятий) Правил контроля</w:t>
      </w:r>
      <w:r w:rsidR="0017216C"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унитарные предприятия), на предмет не</w:t>
      </w:r>
      <w:r w:rsidR="00064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4216">
        <w:rPr>
          <w:rFonts w:ascii="Times New Roman" w:hAnsi="Times New Roman" w:cs="Times New Roman"/>
          <w:color w:val="000000" w:themeColor="text1"/>
          <w:sz w:val="24"/>
          <w:szCs w:val="24"/>
        </w:rPr>
        <w:t>превышения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19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Бюджетного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кодекса Российской, поставленного на учет в соответствии с Порядком учета</w:t>
      </w:r>
      <w:r w:rsidR="00D22165">
        <w:rPr>
          <w:rFonts w:ascii="Times New Roman" w:hAnsi="Times New Roman" w:cs="Times New Roman"/>
          <w:sz w:val="24"/>
          <w:szCs w:val="24"/>
        </w:rPr>
        <w:t xml:space="preserve"> либо на предмет </w:t>
      </w:r>
      <w:proofErr w:type="spellStart"/>
      <w:r w:rsidR="00D22165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D22165">
        <w:rPr>
          <w:rFonts w:ascii="Times New Roman" w:hAnsi="Times New Roman" w:cs="Times New Roman"/>
          <w:sz w:val="24"/>
          <w:szCs w:val="24"/>
        </w:rPr>
        <w:t xml:space="preserve"> показателей выплат по расходам на закупки товаров, работ, услуг, осуществляемых в соответствии с Федеральным законом</w:t>
      </w:r>
      <w:r w:rsidR="00020E4E">
        <w:rPr>
          <w:rFonts w:ascii="Times New Roman" w:hAnsi="Times New Roman" w:cs="Times New Roman"/>
          <w:sz w:val="24"/>
          <w:szCs w:val="24"/>
        </w:rPr>
        <w:t>,</w:t>
      </w:r>
      <w:r w:rsidR="00D22165">
        <w:rPr>
          <w:rFonts w:ascii="Times New Roman" w:hAnsi="Times New Roman" w:cs="Times New Roman"/>
          <w:sz w:val="24"/>
          <w:szCs w:val="24"/>
        </w:rPr>
        <w:t xml:space="preserve"> и отраженных в Плане финансово-хозяйственной деятельности</w:t>
      </w:r>
      <w:r w:rsidR="007058BE">
        <w:rPr>
          <w:rFonts w:ascii="Times New Roman" w:hAnsi="Times New Roman" w:cs="Times New Roman"/>
          <w:sz w:val="24"/>
          <w:szCs w:val="24"/>
        </w:rPr>
        <w:t xml:space="preserve"> (далее – План ФХД) </w:t>
      </w:r>
      <w:r w:rsidR="00D22165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Pr="009769FD">
        <w:rPr>
          <w:rFonts w:ascii="Times New Roman" w:hAnsi="Times New Roman" w:cs="Times New Roman"/>
          <w:sz w:val="24"/>
          <w:szCs w:val="24"/>
        </w:rPr>
        <w:t>.</w:t>
      </w:r>
    </w:p>
    <w:p w:rsidR="000A4714" w:rsidRPr="009769FD" w:rsidRDefault="0038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 субъектами к</w:t>
      </w:r>
      <w:r w:rsidR="00020E4E">
        <w:rPr>
          <w:rFonts w:ascii="Times New Roman" w:hAnsi="Times New Roman" w:cs="Times New Roman"/>
          <w:sz w:val="24"/>
          <w:szCs w:val="24"/>
        </w:rPr>
        <w:t xml:space="preserve">онтроля </w:t>
      </w:r>
      <w:r w:rsidR="00064216"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поселения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осуществляет контроль в соответствии с </w:t>
      </w:r>
      <w:r w:rsidR="00E41A28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63" w:history="1">
        <w:r w:rsidR="009D7505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</w:t>
      </w:r>
      <w:r w:rsidR="000A4714"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порядка </w:t>
      </w:r>
      <w:r w:rsidR="000A4714" w:rsidRPr="007023DE">
        <w:rPr>
          <w:rFonts w:ascii="Times New Roman" w:hAnsi="Times New Roman" w:cs="Times New Roman"/>
          <w:b/>
          <w:sz w:val="24"/>
          <w:szCs w:val="24"/>
        </w:rPr>
        <w:t>планов закупок</w:t>
      </w:r>
      <w:r w:rsidR="000A4714" w:rsidRPr="009769FD">
        <w:rPr>
          <w:rFonts w:ascii="Times New Roman" w:hAnsi="Times New Roman" w:cs="Times New Roman"/>
          <w:sz w:val="24"/>
          <w:szCs w:val="24"/>
        </w:rPr>
        <w:t>, являющихся объектами контроля (закрытыми объектами контроля):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а) при размещении субъектами контроля в соответствии с </w:t>
      </w:r>
      <w:hyperlink w:anchor="P43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 объектов контроля в ЕИС и направлении закрытого объекта контроля на согласо</w:t>
      </w:r>
      <w:r w:rsidR="00020E4E">
        <w:rPr>
          <w:rFonts w:ascii="Times New Roman" w:hAnsi="Times New Roman" w:cs="Times New Roman"/>
          <w:sz w:val="24"/>
          <w:szCs w:val="24"/>
        </w:rPr>
        <w:t xml:space="preserve">вание в </w:t>
      </w:r>
      <w:r w:rsidR="00064216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>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б) при пост</w:t>
      </w:r>
      <w:r w:rsidR="00020E4E">
        <w:rPr>
          <w:rFonts w:ascii="Times New Roman" w:hAnsi="Times New Roman" w:cs="Times New Roman"/>
          <w:sz w:val="24"/>
          <w:szCs w:val="24"/>
        </w:rPr>
        <w:t>ановке</w:t>
      </w:r>
      <w:r w:rsidR="006F1025">
        <w:rPr>
          <w:rFonts w:ascii="Times New Roman" w:hAnsi="Times New Roman" w:cs="Times New Roman"/>
          <w:sz w:val="24"/>
          <w:szCs w:val="24"/>
        </w:rPr>
        <w:t xml:space="preserve"> субъектом контроля</w:t>
      </w:r>
      <w:r w:rsidRPr="009769FD">
        <w:rPr>
          <w:rFonts w:ascii="Times New Roman" w:hAnsi="Times New Roman" w:cs="Times New Roman"/>
          <w:sz w:val="24"/>
          <w:szCs w:val="24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в) при уменьш</w:t>
      </w:r>
      <w:r w:rsidR="00020E4E">
        <w:rPr>
          <w:rFonts w:ascii="Times New Roman" w:hAnsi="Times New Roman" w:cs="Times New Roman"/>
          <w:sz w:val="24"/>
          <w:szCs w:val="24"/>
        </w:rPr>
        <w:t xml:space="preserve">ении в установленном порядке </w:t>
      </w:r>
      <w:r w:rsidRPr="009769FD">
        <w:rPr>
          <w:rFonts w:ascii="Times New Roman" w:hAnsi="Times New Roman" w:cs="Times New Roman"/>
          <w:sz w:val="24"/>
          <w:szCs w:val="24"/>
        </w:rPr>
        <w:t xml:space="preserve">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058BE">
        <w:rPr>
          <w:rFonts w:ascii="Times New Roman" w:hAnsi="Times New Roman" w:cs="Times New Roman"/>
          <w:sz w:val="24"/>
          <w:szCs w:val="24"/>
        </w:rPr>
        <w:t>акупками товаров, работ, услуг;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8BE">
        <w:rPr>
          <w:rFonts w:ascii="Times New Roman" w:hAnsi="Times New Roman" w:cs="Times New Roman"/>
          <w:sz w:val="24"/>
          <w:szCs w:val="24"/>
        </w:rP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20" w:history="1">
        <w:r w:rsidRPr="007058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D43EF7">
        <w:rPr>
          <w:rFonts w:ascii="Times New Roman" w:hAnsi="Times New Roman" w:cs="Times New Roman"/>
          <w:sz w:val="24"/>
          <w:szCs w:val="24"/>
        </w:rPr>
        <w:t>, включенных в П</w:t>
      </w:r>
      <w:r w:rsidRPr="007058BE">
        <w:rPr>
          <w:rFonts w:ascii="Times New Roman" w:hAnsi="Times New Roman" w:cs="Times New Roman"/>
          <w:sz w:val="24"/>
          <w:szCs w:val="24"/>
        </w:rPr>
        <w:t>ланы ФХД;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2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78.2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Российской, определяемых в соответствии </w:t>
      </w:r>
      <w:r w:rsidRPr="00E41A28">
        <w:rPr>
          <w:rFonts w:ascii="Times New Roman" w:hAnsi="Times New Roman" w:cs="Times New Roman"/>
          <w:sz w:val="24"/>
          <w:szCs w:val="24"/>
        </w:rPr>
        <w:t xml:space="preserve">с </w:t>
      </w:r>
      <w:r w:rsidR="00E41A28" w:rsidRPr="00E41A28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E41A28">
        <w:rPr>
          <w:rFonts w:ascii="Times New Roman" w:hAnsi="Times New Roman" w:cs="Times New Roman"/>
          <w:sz w:val="24"/>
          <w:szCs w:val="24"/>
        </w:rPr>
        <w:t>«в</w:t>
      </w:r>
      <w:r w:rsidR="00E41A28" w:rsidRPr="00E41A28">
        <w:rPr>
          <w:rFonts w:ascii="Times New Roman" w:hAnsi="Times New Roman" w:cs="Times New Roman"/>
          <w:sz w:val="24"/>
          <w:szCs w:val="24"/>
        </w:rPr>
        <w:t>» пункта 11</w:t>
      </w:r>
      <w:r w:rsidRPr="009769FD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0977BA" w:rsidRPr="0017216C" w:rsidRDefault="00097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 xml:space="preserve">Контроль, предусмотренный подпунктом б) настоящего пункта осуществляется </w:t>
      </w:r>
      <w:r w:rsidR="00016D13">
        <w:rPr>
          <w:rFonts w:ascii="Times New Roman" w:hAnsi="Times New Roman" w:cs="Times New Roman"/>
          <w:sz w:val="24"/>
          <w:szCs w:val="24"/>
        </w:rPr>
        <w:t>Главой поселения Усть-Чижапского сельского поселения</w:t>
      </w:r>
      <w:r w:rsidRPr="0017216C">
        <w:rPr>
          <w:rFonts w:ascii="Times New Roman" w:hAnsi="Times New Roman" w:cs="Times New Roman"/>
          <w:sz w:val="24"/>
          <w:szCs w:val="24"/>
        </w:rPr>
        <w:t>.</w:t>
      </w:r>
    </w:p>
    <w:p w:rsidR="000977BA" w:rsidRPr="009769FD" w:rsidRDefault="000977BA" w:rsidP="00E51C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>Контроль, предусмотренный подпунктами в)-</w:t>
      </w:r>
      <w:r w:rsidR="00E51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16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7216C">
        <w:rPr>
          <w:rFonts w:ascii="Times New Roman" w:hAnsi="Times New Roman" w:cs="Times New Roman"/>
          <w:sz w:val="24"/>
          <w:szCs w:val="24"/>
        </w:rPr>
        <w:t xml:space="preserve">) настоящего пункта осуществляется </w:t>
      </w:r>
      <w:r w:rsidR="00E51CD4">
        <w:rPr>
          <w:rFonts w:ascii="Times New Roman" w:hAnsi="Times New Roman" w:cs="Times New Roman"/>
          <w:sz w:val="24"/>
          <w:szCs w:val="24"/>
        </w:rPr>
        <w:t>Главой поселения Усть-Чижапского сельского поселения</w:t>
      </w:r>
      <w:r w:rsidRPr="0017216C">
        <w:rPr>
          <w:rFonts w:ascii="Times New Roman" w:hAnsi="Times New Roman" w:cs="Times New Roman"/>
          <w:sz w:val="24"/>
          <w:szCs w:val="24"/>
        </w:rPr>
        <w:t>.</w:t>
      </w:r>
    </w:p>
    <w:p w:rsidR="000A4714" w:rsidRPr="009769FD" w:rsidRDefault="0038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>
        <w:rPr>
          <w:rFonts w:ascii="Times New Roman" w:hAnsi="Times New Roman" w:cs="Times New Roman"/>
          <w:sz w:val="24"/>
          <w:szCs w:val="24"/>
        </w:rPr>
        <w:t>8</w:t>
      </w:r>
      <w:r w:rsidR="000A4714" w:rsidRPr="009769FD">
        <w:rPr>
          <w:rFonts w:ascii="Times New Roman" w:hAnsi="Times New Roman" w:cs="Times New Roman"/>
          <w:sz w:val="24"/>
          <w:szCs w:val="24"/>
        </w:rPr>
        <w:t>. При осуществлении взаимодействия с субъектами к</w:t>
      </w:r>
      <w:r w:rsidR="007058BE">
        <w:rPr>
          <w:rFonts w:ascii="Times New Roman" w:hAnsi="Times New Roman" w:cs="Times New Roman"/>
          <w:sz w:val="24"/>
          <w:szCs w:val="24"/>
        </w:rPr>
        <w:t xml:space="preserve">онтроля </w:t>
      </w:r>
      <w:r w:rsidR="00E51CD4"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поселения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проверяет в соответствии с </w:t>
      </w:r>
      <w:hyperlink r:id="rId22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 следующие объекты контроля (</w:t>
      </w:r>
      <w:r w:rsidR="003C40E9">
        <w:rPr>
          <w:rFonts w:ascii="Times New Roman" w:hAnsi="Times New Roman" w:cs="Times New Roman"/>
          <w:sz w:val="24"/>
          <w:szCs w:val="24"/>
        </w:rPr>
        <w:t xml:space="preserve">или </w:t>
      </w:r>
      <w:r w:rsidR="000A4714" w:rsidRPr="009769FD">
        <w:rPr>
          <w:rFonts w:ascii="Times New Roman" w:hAnsi="Times New Roman" w:cs="Times New Roman"/>
          <w:sz w:val="24"/>
          <w:szCs w:val="24"/>
        </w:rPr>
        <w:t>закрытые объекты контроля, сведения о закрытых объектах контроля):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а) план-график закупок на не</w:t>
      </w:r>
      <w:r w:rsidR="00E51CD4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вплане-графике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proofErr w:type="gramStart"/>
      <w:r w:rsidRPr="009769FD">
        <w:rPr>
          <w:rFonts w:ascii="Times New Roman" w:hAnsi="Times New Roman" w:cs="Times New Roman"/>
          <w:sz w:val="24"/>
          <w:szCs w:val="24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не</w:t>
      </w:r>
      <w:r w:rsidR="00E51CD4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3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69FD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  <w:r w:rsidRPr="009769FD">
        <w:rPr>
          <w:rFonts w:ascii="Times New Roman" w:hAnsi="Times New Roman" w:cs="Times New Roman"/>
          <w:sz w:val="24"/>
          <w:szCs w:val="24"/>
        </w:rPr>
        <w:t xml:space="preserve">г) проект контракта, направляемый участнику закупки (контракт, возвращаемый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>участником закупки) (сведения о проекте контракта) на соответствие содержащихся в нем (них):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д) информацию, включаемую в реестр контрактов (сведения, включаемые в закрытый реестр контрактов) на соответствие: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0A4714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Указанные в настоящем пункте настоящего порядка объекты контроля прове</w:t>
      </w:r>
      <w:r w:rsidR="007F5AEE">
        <w:rPr>
          <w:rFonts w:ascii="Times New Roman" w:hAnsi="Times New Roman" w:cs="Times New Roman"/>
          <w:sz w:val="24"/>
          <w:szCs w:val="24"/>
        </w:rPr>
        <w:t xml:space="preserve">ряются </w:t>
      </w:r>
      <w:r w:rsidR="00E51CD4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при размещении в ЕИС, а закрытые объекты контроля (сведения о закрытых объектах контроля) - при согласова</w:t>
      </w:r>
      <w:r w:rsidR="007F5AEE">
        <w:rPr>
          <w:rFonts w:ascii="Times New Roman" w:hAnsi="Times New Roman" w:cs="Times New Roman"/>
          <w:sz w:val="24"/>
          <w:szCs w:val="24"/>
        </w:rPr>
        <w:t>нии их Управлением финансов АКР</w:t>
      </w:r>
      <w:r w:rsidRPr="009769FD">
        <w:rPr>
          <w:rFonts w:ascii="Times New Roman" w:hAnsi="Times New Roman" w:cs="Times New Roman"/>
          <w:sz w:val="24"/>
          <w:szCs w:val="24"/>
        </w:rPr>
        <w:t>.</w:t>
      </w:r>
    </w:p>
    <w:p w:rsidR="00E66DE8" w:rsidRPr="009769FD" w:rsidRDefault="00E66DE8" w:rsidP="00F9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16C">
        <w:rPr>
          <w:rFonts w:ascii="Times New Roman" w:hAnsi="Times New Roman" w:cs="Times New Roman"/>
          <w:sz w:val="24"/>
          <w:szCs w:val="24"/>
        </w:rPr>
        <w:t xml:space="preserve">Если документ не подлежит размещению в ЕИС, </w:t>
      </w:r>
      <w:r w:rsidR="00F7510E">
        <w:rPr>
          <w:rFonts w:ascii="Times New Roman" w:hAnsi="Times New Roman" w:cs="Times New Roman"/>
          <w:sz w:val="24"/>
          <w:szCs w:val="24"/>
        </w:rPr>
        <w:t>но является объектом контроля (</w:t>
      </w:r>
      <w:r w:rsidRPr="0017216C">
        <w:rPr>
          <w:rFonts w:ascii="Times New Roman" w:hAnsi="Times New Roman" w:cs="Times New Roman"/>
          <w:sz w:val="24"/>
          <w:szCs w:val="24"/>
        </w:rPr>
        <w:t xml:space="preserve">например – проект муниципального контракта, направляемый победителю и возвращаемый победителем, протокол заседания комиссии по определению победителя, сведения  о заключенном контракте), он должен быть предоставлен заказчиком в </w:t>
      </w:r>
      <w:r w:rsidR="00F7510E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 w:rsidRPr="0017216C">
        <w:rPr>
          <w:rFonts w:ascii="Times New Roman" w:hAnsi="Times New Roman" w:cs="Times New Roman"/>
          <w:sz w:val="24"/>
          <w:szCs w:val="24"/>
        </w:rPr>
        <w:t xml:space="preserve"> на бумажном носите</w:t>
      </w:r>
      <w:r w:rsidR="007023DE" w:rsidRPr="0017216C">
        <w:rPr>
          <w:rFonts w:ascii="Times New Roman" w:hAnsi="Times New Roman" w:cs="Times New Roman"/>
          <w:sz w:val="24"/>
          <w:szCs w:val="24"/>
        </w:rPr>
        <w:t>ле сразу после его формирования.</w:t>
      </w:r>
    </w:p>
    <w:p w:rsidR="000A4714" w:rsidRPr="009769FD" w:rsidRDefault="0038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Предусмотренное </w:t>
      </w:r>
      <w:r w:rsidR="00E66DE8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84" w:history="1">
        <w:r w:rsidR="009D7505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 взаимодействие субъектов конт</w:t>
      </w:r>
      <w:r w:rsidR="007F5AEE">
        <w:rPr>
          <w:rFonts w:ascii="Times New Roman" w:hAnsi="Times New Roman" w:cs="Times New Roman"/>
          <w:sz w:val="24"/>
          <w:szCs w:val="24"/>
        </w:rPr>
        <w:t xml:space="preserve">роля с </w:t>
      </w:r>
      <w:r w:rsidR="00F974CD">
        <w:rPr>
          <w:rFonts w:ascii="Times New Roman" w:hAnsi="Times New Roman" w:cs="Times New Roman"/>
          <w:sz w:val="24"/>
          <w:szCs w:val="24"/>
        </w:rPr>
        <w:t>Администрацией Усть-Чижапского сельского поселения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при проверке объектов контроля (сведений об объектах контроля), указанных в </w:t>
      </w:r>
      <w:hyperlink w:anchor="P86" w:history="1">
        <w:r w:rsidR="00E66DE8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 xml:space="preserve"> "б"</w:t>
        </w:r>
      </w:hyperlink>
      <w:r w:rsidR="00E66DE8">
        <w:rPr>
          <w:rFonts w:ascii="Times New Roman" w:hAnsi="Times New Roman" w:cs="Times New Roman"/>
          <w:sz w:val="24"/>
          <w:szCs w:val="24"/>
        </w:rPr>
        <w:t>– «г» пункта</w:t>
      </w:r>
      <w:hyperlink w:anchor="P90" w:history="1">
        <w:r w:rsidR="009D7505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с учетом следующих особенностей: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24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25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статьей 25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проверяются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40521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в плане-графике закупок соответствующего заказчика; 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не</w:t>
      </w:r>
      <w:r w:rsidR="005D46E9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26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69FD">
        <w:rPr>
          <w:rFonts w:ascii="Times New Roman" w:hAnsi="Times New Roman" w:cs="Times New Roman"/>
          <w:sz w:val="24"/>
          <w:szCs w:val="24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сведениях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проекте контракта):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б) объекты контроля по закупкам, указываемым в плане-графике закупок отдельной </w:t>
      </w:r>
      <w:r w:rsidRPr="009769FD">
        <w:rPr>
          <w:rFonts w:ascii="Times New Roman" w:hAnsi="Times New Roman" w:cs="Times New Roman"/>
          <w:sz w:val="24"/>
          <w:szCs w:val="24"/>
        </w:rPr>
        <w:lastRenderedPageBreak/>
        <w:t xml:space="preserve">строкой в случаях, установленных Правительством Российской Федерации, проверяются на </w:t>
      </w:r>
      <w:proofErr w:type="spellStart"/>
      <w:r w:rsidRPr="009769FD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9769FD">
        <w:rPr>
          <w:rFonts w:ascii="Times New Roman" w:hAnsi="Times New Roman" w:cs="Times New Roman"/>
          <w:sz w:val="24"/>
          <w:szCs w:val="24"/>
        </w:rPr>
        <w:t xml:space="preserve"> включенной в план-график закупок информации о планируемых плате</w:t>
      </w:r>
      <w:r w:rsidR="007E02B2">
        <w:rPr>
          <w:rFonts w:ascii="Times New Roman" w:hAnsi="Times New Roman" w:cs="Times New Roman"/>
          <w:sz w:val="24"/>
          <w:szCs w:val="24"/>
        </w:rPr>
        <w:t>жах по таким закупкам с учетом: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суммы цен по контрактам, заключенным по итогам указанных в настоящем пункте закупок;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27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34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проверяется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не</w:t>
      </w:r>
      <w:r w:rsidR="005D46E9">
        <w:rPr>
          <w:rFonts w:ascii="Times New Roman" w:hAnsi="Times New Roman" w:cs="Times New Roman"/>
          <w:sz w:val="24"/>
          <w:szCs w:val="24"/>
        </w:rPr>
        <w:t xml:space="preserve"> </w:t>
      </w:r>
      <w:r w:rsidRPr="009769FD">
        <w:rPr>
          <w:rFonts w:ascii="Times New Roman" w:hAnsi="Times New Roman" w:cs="Times New Roman"/>
          <w:sz w:val="24"/>
          <w:szCs w:val="24"/>
        </w:rPr>
        <w:t>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0A4714" w:rsidRPr="009769FD" w:rsidRDefault="0038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A4714" w:rsidRPr="009769FD">
        <w:rPr>
          <w:rFonts w:ascii="Times New Roman" w:hAnsi="Times New Roman" w:cs="Times New Roman"/>
          <w:sz w:val="24"/>
          <w:szCs w:val="24"/>
        </w:rPr>
        <w:t xml:space="preserve">. В сроки, установленные </w:t>
      </w:r>
      <w:hyperlink r:id="rId28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="000A4714" w:rsidRPr="009769FD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0A4714" w:rsidRPr="009769FD">
        <w:rPr>
          <w:rFonts w:ascii="Times New Roman" w:hAnsi="Times New Roman" w:cs="Times New Roman"/>
          <w:sz w:val="24"/>
          <w:szCs w:val="24"/>
        </w:rP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</w:t>
      </w:r>
      <w:r w:rsidR="007E02B2">
        <w:rPr>
          <w:rFonts w:ascii="Times New Roman" w:hAnsi="Times New Roman" w:cs="Times New Roman"/>
          <w:sz w:val="24"/>
          <w:szCs w:val="24"/>
        </w:rPr>
        <w:t xml:space="preserve">ителе в </w:t>
      </w:r>
      <w:r w:rsidR="005D46E9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 w:rsidR="000A4714" w:rsidRPr="009769FD">
        <w:rPr>
          <w:rFonts w:ascii="Times New Roman" w:hAnsi="Times New Roman" w:cs="Times New Roman"/>
          <w:sz w:val="24"/>
          <w:szCs w:val="24"/>
        </w:rPr>
        <w:t>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3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настоящим порядком, объект контроля размещается </w:t>
      </w:r>
      <w:r w:rsidR="002E6020">
        <w:rPr>
          <w:rFonts w:ascii="Times New Roman" w:hAnsi="Times New Roman" w:cs="Times New Roman"/>
          <w:sz w:val="24"/>
          <w:szCs w:val="24"/>
        </w:rPr>
        <w:t xml:space="preserve">в ЕИС и </w:t>
      </w:r>
      <w:r w:rsidR="005D46E9">
        <w:rPr>
          <w:rFonts w:ascii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  <w:r w:rsidRPr="009769FD">
        <w:rPr>
          <w:rFonts w:ascii="Times New Roman" w:hAnsi="Times New Roman" w:cs="Times New Roman"/>
          <w:sz w:val="24"/>
          <w:szCs w:val="24"/>
        </w:rPr>
        <w:t>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информации, содержащейся в закрытых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сведениях о закрытых объектах контроля, и возвращает их субъекту контроля;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б) в случае выявления при пров</w:t>
      </w:r>
      <w:r w:rsidR="002E6020">
        <w:rPr>
          <w:rFonts w:ascii="Times New Roman" w:hAnsi="Times New Roman" w:cs="Times New Roman"/>
          <w:sz w:val="24"/>
          <w:szCs w:val="24"/>
        </w:rPr>
        <w:t xml:space="preserve">едении </w:t>
      </w:r>
      <w:r w:rsidR="00DB4575">
        <w:rPr>
          <w:rFonts w:ascii="Times New Roman" w:hAnsi="Times New Roman" w:cs="Times New Roman"/>
          <w:sz w:val="24"/>
          <w:szCs w:val="24"/>
        </w:rPr>
        <w:t xml:space="preserve">Администрацией Усть-Чижапского сельского поселения </w:t>
      </w:r>
      <w:r w:rsidRPr="009769FD">
        <w:rPr>
          <w:rFonts w:ascii="Times New Roman" w:hAnsi="Times New Roman" w:cs="Times New Roman"/>
          <w:sz w:val="24"/>
          <w:szCs w:val="24"/>
        </w:rPr>
        <w:t xml:space="preserve">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31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контроля и настоящим по</w:t>
      </w:r>
      <w:r w:rsidR="002E6020">
        <w:rPr>
          <w:rFonts w:ascii="Times New Roman" w:hAnsi="Times New Roman" w:cs="Times New Roman"/>
          <w:sz w:val="24"/>
          <w:szCs w:val="24"/>
        </w:rPr>
        <w:t xml:space="preserve">рядком, </w:t>
      </w:r>
      <w:r w:rsidR="00DB4575"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поселение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информации требованиям, установленным </w:t>
      </w:r>
      <w:hyperlink r:id="rId32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99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Федерального закона, по форме согласно </w:t>
      </w:r>
      <w:hyperlink w:anchor="P875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к настоящему порядку и при проверке контролируемой информации, содержащейся: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>
        <w:rPr>
          <w:rFonts w:ascii="Times New Roman" w:hAnsi="Times New Roman" w:cs="Times New Roman"/>
          <w:sz w:val="24"/>
          <w:szCs w:val="24"/>
        </w:rPr>
        <w:t xml:space="preserve">м), или </w:t>
      </w:r>
      <w:r w:rsidR="00DB4575">
        <w:rPr>
          <w:rFonts w:ascii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  <w:r w:rsidRPr="009769FD">
        <w:rPr>
          <w:rFonts w:ascii="Times New Roman" w:hAnsi="Times New Roman" w:cs="Times New Roman"/>
          <w:sz w:val="24"/>
          <w:szCs w:val="24"/>
        </w:rPr>
        <w:t xml:space="preserve"> проставляет на сведениях о приглашении, сведениях о проекте контракта </w:t>
      </w:r>
      <w:proofErr w:type="gramStart"/>
      <w:r w:rsidRPr="009769FD">
        <w:rPr>
          <w:rFonts w:ascii="Times New Roman" w:hAnsi="Times New Roman" w:cs="Times New Roman"/>
          <w:sz w:val="24"/>
          <w:szCs w:val="24"/>
        </w:rPr>
        <w:t>отметку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о несоответствии включенной в них контролируемой информации (далее - отметка о несоответствии);</w:t>
      </w:r>
    </w:p>
    <w:p w:rsidR="000A4714" w:rsidRPr="009769FD" w:rsidRDefault="000A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D">
        <w:rPr>
          <w:rFonts w:ascii="Times New Roman" w:hAnsi="Times New Roman" w:cs="Times New Roman"/>
          <w:sz w:val="24"/>
          <w:szCs w:val="24"/>
        </w:rP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</w:t>
      </w:r>
      <w:r w:rsidR="002E6020">
        <w:rPr>
          <w:rFonts w:ascii="Times New Roman" w:hAnsi="Times New Roman" w:cs="Times New Roman"/>
          <w:sz w:val="24"/>
          <w:szCs w:val="24"/>
        </w:rPr>
        <w:t xml:space="preserve">м), или </w:t>
      </w:r>
      <w:r w:rsidR="00DB4575">
        <w:rPr>
          <w:rFonts w:ascii="Times New Roman" w:hAnsi="Times New Roman" w:cs="Times New Roman"/>
          <w:sz w:val="24"/>
          <w:szCs w:val="24"/>
        </w:rPr>
        <w:t>Администрация Усть-Чижапского сельского поселения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</w:t>
      </w:r>
      <w:proofErr w:type="gramEnd"/>
      <w:r w:rsidRPr="009769FD">
        <w:rPr>
          <w:rFonts w:ascii="Times New Roman" w:hAnsi="Times New Roman" w:cs="Times New Roman"/>
          <w:sz w:val="24"/>
          <w:szCs w:val="24"/>
        </w:rPr>
        <w:t xml:space="preserve"> результата проверки, предусмотренной </w:t>
      </w:r>
      <w:hyperlink w:anchor="P70" w:history="1">
        <w:r w:rsidRPr="009769F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"б"</w:t>
        </w:r>
      </w:hyperlink>
      <w:r w:rsidRPr="009769FD">
        <w:rPr>
          <w:rFonts w:ascii="Times New Roman" w:hAnsi="Times New Roman" w:cs="Times New Roman"/>
          <w:sz w:val="24"/>
          <w:szCs w:val="24"/>
        </w:rPr>
        <w:t xml:space="preserve"> и </w:t>
      </w:r>
      <w:r w:rsidR="00E41A28" w:rsidRPr="00E41A28">
        <w:rPr>
          <w:rFonts w:ascii="Times New Roman" w:hAnsi="Times New Roman" w:cs="Times New Roman"/>
          <w:sz w:val="24"/>
          <w:szCs w:val="24"/>
        </w:rPr>
        <w:t>«в» пункта 11</w:t>
      </w:r>
      <w:r w:rsidRPr="009769F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E7933" w:rsidRDefault="000A4714" w:rsidP="000E7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9FD">
        <w:rPr>
          <w:rFonts w:ascii="Times New Roman" w:hAnsi="Times New Roman" w:cs="Times New Roman"/>
          <w:sz w:val="24"/>
          <w:szCs w:val="24"/>
        </w:rPr>
        <w:t xml:space="preserve">в объектах контроля, указанных </w:t>
      </w:r>
      <w:r w:rsidRPr="00E41A28">
        <w:rPr>
          <w:rFonts w:ascii="Times New Roman" w:hAnsi="Times New Roman" w:cs="Times New Roman"/>
          <w:sz w:val="24"/>
          <w:szCs w:val="24"/>
        </w:rPr>
        <w:t xml:space="preserve">в </w:t>
      </w:r>
      <w:r w:rsidR="00E41A28" w:rsidRPr="00E41A28">
        <w:rPr>
          <w:rFonts w:ascii="Times New Roman" w:hAnsi="Times New Roman" w:cs="Times New Roman"/>
          <w:sz w:val="24"/>
          <w:szCs w:val="24"/>
        </w:rPr>
        <w:t>пункте 13</w:t>
      </w:r>
      <w:r w:rsidRPr="009769FD">
        <w:rPr>
          <w:rFonts w:ascii="Times New Roman" w:hAnsi="Times New Roman" w:cs="Times New Roman"/>
          <w:sz w:val="24"/>
          <w:szCs w:val="24"/>
        </w:rPr>
        <w:t xml:space="preserve">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</w:t>
      </w:r>
      <w:r w:rsidR="000E7933">
        <w:rPr>
          <w:rFonts w:ascii="Times New Roman" w:hAnsi="Times New Roman" w:cs="Times New Roman"/>
          <w:sz w:val="24"/>
          <w:szCs w:val="24"/>
        </w:rPr>
        <w:t>возвращает их субъекту контро</w:t>
      </w:r>
      <w:r w:rsidR="00E45170">
        <w:rPr>
          <w:rFonts w:ascii="Times New Roman" w:hAnsi="Times New Roman" w:cs="Times New Roman"/>
          <w:sz w:val="24"/>
          <w:szCs w:val="24"/>
        </w:rPr>
        <w:t>ля.*</w:t>
      </w:r>
    </w:p>
    <w:p w:rsidR="000E7933" w:rsidRDefault="000E7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714" w:rsidRPr="009769FD" w:rsidRDefault="000A4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A4714" w:rsidRPr="009769FD" w:rsidSect="000E793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14"/>
    <w:rsid w:val="000045D5"/>
    <w:rsid w:val="00012192"/>
    <w:rsid w:val="00016D13"/>
    <w:rsid w:val="00020E4E"/>
    <w:rsid w:val="00026163"/>
    <w:rsid w:val="00032E4D"/>
    <w:rsid w:val="00064216"/>
    <w:rsid w:val="000977BA"/>
    <w:rsid w:val="000A4714"/>
    <w:rsid w:val="000B6A59"/>
    <w:rsid w:val="000C317A"/>
    <w:rsid w:val="000E7933"/>
    <w:rsid w:val="000F5AE7"/>
    <w:rsid w:val="00132681"/>
    <w:rsid w:val="00144784"/>
    <w:rsid w:val="0017216C"/>
    <w:rsid w:val="00172853"/>
    <w:rsid w:val="001C735C"/>
    <w:rsid w:val="002712CE"/>
    <w:rsid w:val="002A24CD"/>
    <w:rsid w:val="002E6020"/>
    <w:rsid w:val="00300F8A"/>
    <w:rsid w:val="0038792F"/>
    <w:rsid w:val="003C40E9"/>
    <w:rsid w:val="0040521D"/>
    <w:rsid w:val="00440C9C"/>
    <w:rsid w:val="004638CB"/>
    <w:rsid w:val="0047437E"/>
    <w:rsid w:val="00492AE1"/>
    <w:rsid w:val="00523D59"/>
    <w:rsid w:val="005961CC"/>
    <w:rsid w:val="005D46E9"/>
    <w:rsid w:val="0060727E"/>
    <w:rsid w:val="00655B8C"/>
    <w:rsid w:val="00693782"/>
    <w:rsid w:val="006F1025"/>
    <w:rsid w:val="007023DE"/>
    <w:rsid w:val="007058BE"/>
    <w:rsid w:val="00724B45"/>
    <w:rsid w:val="007605E1"/>
    <w:rsid w:val="007A378F"/>
    <w:rsid w:val="007E02B2"/>
    <w:rsid w:val="007F5AEE"/>
    <w:rsid w:val="008872FC"/>
    <w:rsid w:val="008A31D9"/>
    <w:rsid w:val="008B559E"/>
    <w:rsid w:val="00950138"/>
    <w:rsid w:val="009611E0"/>
    <w:rsid w:val="009769FD"/>
    <w:rsid w:val="009878E5"/>
    <w:rsid w:val="009D7505"/>
    <w:rsid w:val="00A528F1"/>
    <w:rsid w:val="00A70525"/>
    <w:rsid w:val="00B9295E"/>
    <w:rsid w:val="00BC57C5"/>
    <w:rsid w:val="00C4333F"/>
    <w:rsid w:val="00D05BE6"/>
    <w:rsid w:val="00D0714B"/>
    <w:rsid w:val="00D22165"/>
    <w:rsid w:val="00D43EF7"/>
    <w:rsid w:val="00D80520"/>
    <w:rsid w:val="00DB4575"/>
    <w:rsid w:val="00DF79ED"/>
    <w:rsid w:val="00E35A69"/>
    <w:rsid w:val="00E41A28"/>
    <w:rsid w:val="00E45170"/>
    <w:rsid w:val="00E51CD4"/>
    <w:rsid w:val="00E638F7"/>
    <w:rsid w:val="00E66DE8"/>
    <w:rsid w:val="00F27912"/>
    <w:rsid w:val="00F7510E"/>
    <w:rsid w:val="00F9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4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4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4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47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769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F1283D998249A2F883669BDAFCA72926828C8FA3287B44A993CF789MEh2C" TargetMode="External"/><Relationship Id="rId13" Type="http://schemas.openxmlformats.org/officeDocument/2006/relationships/hyperlink" Target="consultantplus://offline/ref=F1CF1283D998249A2F883669BDAFCA72916128CDF83087B44A993CF789E2B513FFDF05E67467CAC1M1h6C" TargetMode="External"/><Relationship Id="rId18" Type="http://schemas.openxmlformats.org/officeDocument/2006/relationships/hyperlink" Target="consultantplus://offline/ref=F1CF1283D998249A2F883669BDAFCA72916128CDF83087B44A993CF789E2B513FFDF05E67467CAC0M1hDC" TargetMode="External"/><Relationship Id="rId26" Type="http://schemas.openxmlformats.org/officeDocument/2006/relationships/hyperlink" Target="consultantplus://offline/ref=F1CF1283D998249A2F883669BDAFCA72926828C8FA3287B44A993CF789MEh2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CF1283D998249A2F883669BDAFCA72926828C3FC3287B44A993CF789E2B513FFDF05E67464CEC1M1hC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1CF1283D998249A2F883669BDAFCA72926828C8FA3287B44A993CF789E2B513FFDF05E67466C9CBM1hEC" TargetMode="External"/><Relationship Id="rId12" Type="http://schemas.openxmlformats.org/officeDocument/2006/relationships/hyperlink" Target="consultantplus://offline/ref=F1CF1283D998249A2F883669BDAFCA72926828C8FA3287B44A993CF789MEh2C" TargetMode="External"/><Relationship Id="rId17" Type="http://schemas.openxmlformats.org/officeDocument/2006/relationships/hyperlink" Target="consultantplus://offline/ref=F1CF1283D998249A2F883669BDAFCA7292682EC9FD3187B44A993CF789E2B513FFDF05E573M6h2C" TargetMode="External"/><Relationship Id="rId25" Type="http://schemas.openxmlformats.org/officeDocument/2006/relationships/hyperlink" Target="consultantplus://offline/ref=F1CF1283D998249A2F883669BDAFCA72926828C8FA3287B44A993CF789E2B513FFDF05E67467C8C5M1hD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CF1283D998249A2F883669BDAFCA72926828C8FA3287B44A993CF789E2B513FFDF05E67466C9CBM1hEC" TargetMode="External"/><Relationship Id="rId20" Type="http://schemas.openxmlformats.org/officeDocument/2006/relationships/hyperlink" Target="consultantplus://offline/ref=F1CF1283D998249A2F883669BDAFCA72926828C8FA3287B44A993CF789MEh2C" TargetMode="External"/><Relationship Id="rId29" Type="http://schemas.openxmlformats.org/officeDocument/2006/relationships/hyperlink" Target="consultantplus://offline/ref=F1CF1283D998249A2F883669BDAFCA72916128CDF83087B44A993CF789E2B513FFDF05E67467CAC7M1h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CF1283D998249A2F883669BDAFCA72926828C8FA3287B44A993CF789E2B513FFDF05E67466C9CBM1hEC" TargetMode="External"/><Relationship Id="rId11" Type="http://schemas.openxmlformats.org/officeDocument/2006/relationships/hyperlink" Target="consultantplus://offline/ref=F1CF1283D998249A2F883669BDAFCA72916129CCFB3D87B44A993CF789E2B513FFDF05E67467CAC2M1h6C" TargetMode="External"/><Relationship Id="rId24" Type="http://schemas.openxmlformats.org/officeDocument/2006/relationships/hyperlink" Target="consultantplus://offline/ref=F1CF1283D998249A2F883669BDAFCA72926828C8FA3287B44A993CF789E2B513FFDF05E67467C8CBM1hFC" TargetMode="External"/><Relationship Id="rId32" Type="http://schemas.openxmlformats.org/officeDocument/2006/relationships/hyperlink" Target="consultantplus://offline/ref=F1CF1283D998249A2F883669BDAFCA72926828C8FA3287B44A993CF789E2B513FFDF05E67466C9CBM1hEC" TargetMode="External"/><Relationship Id="rId5" Type="http://schemas.openxmlformats.org/officeDocument/2006/relationships/hyperlink" Target="consultantplus://offline/ref=F1CF1283D998249A2F883669BDAFCA72926828C8FA3287B44A993CF789E2B513FFDF05E67466C9CBM1hEC" TargetMode="External"/><Relationship Id="rId15" Type="http://schemas.openxmlformats.org/officeDocument/2006/relationships/hyperlink" Target="consultantplus://offline/ref=F1CF1283D998249A2F883669BDAFCA72916128CDF83087B44A993CF789E2B513FFDF05E67467CAC3M1h7C" TargetMode="External"/><Relationship Id="rId23" Type="http://schemas.openxmlformats.org/officeDocument/2006/relationships/hyperlink" Target="consultantplus://offline/ref=F1CF1283D998249A2F883669BDAFCA72926828C8FA3287B44A993CF789MEh2C" TargetMode="External"/><Relationship Id="rId28" Type="http://schemas.openxmlformats.org/officeDocument/2006/relationships/hyperlink" Target="consultantplus://offline/ref=F1CF1283D998249A2F883669BDAFCA72916128CDF83087B44A993CF789E2B513FFDF05E67467CAC7M1hFC" TargetMode="External"/><Relationship Id="rId10" Type="http://schemas.openxmlformats.org/officeDocument/2006/relationships/hyperlink" Target="consultantplus://offline/ref=F1CF1283D998249A2F883669BDAFCA72926828C8FA3287B44A993CF789E2B513FFDF05E67466C9CBM1hEC" TargetMode="External"/><Relationship Id="rId19" Type="http://schemas.openxmlformats.org/officeDocument/2006/relationships/hyperlink" Target="consultantplus://offline/ref=F1CF1283D998249A2F883669BDAFCA72926828C3FC3287B44A993CF789E2B513FFDF05E67464CEC1M1hCC" TargetMode="External"/><Relationship Id="rId31" Type="http://schemas.openxmlformats.org/officeDocument/2006/relationships/hyperlink" Target="consultantplus://offline/ref=F1CF1283D998249A2F883669BDAFCA72916128CDF83087B44A993CF789E2B513FFDF05E67467CAC2M1h6C" TargetMode="External"/><Relationship Id="rId4" Type="http://schemas.openxmlformats.org/officeDocument/2006/relationships/hyperlink" Target="consultantplus://offline/ref=F1CF1283D998249A2F883669BDAFCA72926828C8FA3287B44A993CF789E2B513FFDF05E67466C9CBM1h6C" TargetMode="External"/><Relationship Id="rId9" Type="http://schemas.openxmlformats.org/officeDocument/2006/relationships/hyperlink" Target="consultantplus://offline/ref=F1CF1283D998249A2F883669BDAFCA72926828C8FA3287B44A993CF789E2B513FFDF05E67466C9CBM1hEC" TargetMode="External"/><Relationship Id="rId14" Type="http://schemas.openxmlformats.org/officeDocument/2006/relationships/hyperlink" Target="consultantplus://offline/ref=F1CF1283D998249A2F883669BDAFCA72916128CDF83087B44A993CF789E2B513FFDF05E67467CAC3M1h8C" TargetMode="External"/><Relationship Id="rId22" Type="http://schemas.openxmlformats.org/officeDocument/2006/relationships/hyperlink" Target="consultantplus://offline/ref=F1CF1283D998249A2F883669BDAFCA72916128CDF83087B44A993CF789E2B513FFDF05E67467CAC6M1hCC" TargetMode="External"/><Relationship Id="rId27" Type="http://schemas.openxmlformats.org/officeDocument/2006/relationships/hyperlink" Target="consultantplus://offline/ref=F1CF1283D998249A2F883669BDAFCA72926828C8FA3287B44A993CF789E2B513FFDF05E67467CEC3M1hFC" TargetMode="External"/><Relationship Id="rId30" Type="http://schemas.openxmlformats.org/officeDocument/2006/relationships/hyperlink" Target="consultantplus://offline/ref=F1CF1283D998249A2F883669BDAFCA72916128CDF83087B44A993CF789E2B513FFDF05E67467CAC2M1h6C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admin</cp:lastModifiedBy>
  <cp:revision>2</cp:revision>
  <cp:lastPrinted>2017-02-09T09:22:00Z</cp:lastPrinted>
  <dcterms:created xsi:type="dcterms:W3CDTF">2017-02-09T09:25:00Z</dcterms:created>
  <dcterms:modified xsi:type="dcterms:W3CDTF">2017-02-09T09:25:00Z</dcterms:modified>
</cp:coreProperties>
</file>