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2351" w:rsidRPr="00F02351" w:rsidRDefault="00F02351" w:rsidP="00F023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235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КАЗЕННОЕ УЧРЕЖДЕНИЕ</w:t>
      </w:r>
    </w:p>
    <w:p w:rsidR="00F02351" w:rsidRPr="00F02351" w:rsidRDefault="00F02351" w:rsidP="00F023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2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</w:t>
      </w:r>
      <w:r w:rsidR="00F50702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УСТЬ-ЧИЖАПСКОГО</w:t>
      </w:r>
      <w:r w:rsidRPr="00F02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D477D8" w:rsidRPr="00D477D8" w:rsidRDefault="00D477D8" w:rsidP="00D477D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477D8" w:rsidRPr="00D477D8" w:rsidRDefault="00D477D8" w:rsidP="00D477D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477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РЕШЕНИЕ</w:t>
      </w:r>
      <w:r w:rsidR="00F938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CB69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bookmarkStart w:id="0" w:name="_GoBack"/>
      <w:bookmarkEnd w:id="0"/>
    </w:p>
    <w:p w:rsidR="00D477D8" w:rsidRPr="00D477D8" w:rsidRDefault="00D477D8" w:rsidP="00D477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D477D8" w:rsidRPr="00D477D8" w:rsidTr="002768C7">
        <w:tc>
          <w:tcPr>
            <w:tcW w:w="4785" w:type="dxa"/>
          </w:tcPr>
          <w:p w:rsidR="00D477D8" w:rsidRPr="00D477D8" w:rsidRDefault="002E2994" w:rsidP="00AA2D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02.08.</w:t>
            </w:r>
            <w:r w:rsidR="00D477D8" w:rsidRPr="00D477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AA2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D477D8" w:rsidRPr="00D477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4786" w:type="dxa"/>
          </w:tcPr>
          <w:p w:rsidR="00D477D8" w:rsidRPr="00D477D8" w:rsidRDefault="00D477D8" w:rsidP="00F938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7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="002E29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  <w:r w:rsidR="00F938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477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50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D477D8" w:rsidRPr="00D477D8" w:rsidRDefault="00D477D8" w:rsidP="00D477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77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село </w:t>
      </w:r>
      <w:r w:rsidR="0002493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Старая Березовка</w:t>
      </w:r>
    </w:p>
    <w:p w:rsidR="001A69A8" w:rsidRPr="001A69A8" w:rsidRDefault="001A69A8" w:rsidP="001A69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1A69A8" w:rsidRPr="001A69A8" w:rsidRDefault="001A69A8" w:rsidP="001A69A8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A69A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</w:t>
      </w:r>
      <w:r w:rsidR="003B19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енений в Устав Усть-Чижапского </w:t>
      </w:r>
      <w:r w:rsidRPr="001A69A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сельского поселения</w:t>
      </w:r>
    </w:p>
    <w:p w:rsidR="001A69A8" w:rsidRPr="001A69A8" w:rsidRDefault="001A69A8" w:rsidP="001A69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 Усть-Чижапского сельского поселения </w:t>
      </w:r>
      <w:r w:rsidR="00CB693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решил</w:t>
      </w: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1. Внести в Устав Усть-Чижапского сельского поселения, принятый решением Совета Усть-Чижапского сельского поселения от 07.06.2019 № 49, следующие изменения: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Toc516828719"/>
      <w:bookmarkStart w:id="2" w:name="_Toc533084512"/>
      <w:bookmarkStart w:id="3" w:name="_Toc29889973"/>
      <w:bookmarkStart w:id="4" w:name="_Toc55202786"/>
      <w:bookmarkStart w:id="5" w:name="_Toc138952927"/>
      <w:bookmarkStart w:id="6" w:name="_Toc55202800"/>
    </w:p>
    <w:bookmarkEnd w:id="1"/>
    <w:bookmarkEnd w:id="2"/>
    <w:bookmarkEnd w:id="3"/>
    <w:bookmarkEnd w:id="4"/>
    <w:bookmarkEnd w:id="5"/>
    <w:p w:rsidR="001A69A8" w:rsidRPr="00B85AA9" w:rsidRDefault="001A69A8" w:rsidP="00B85AA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Часть 3 статьи 3 изложить в следующей редакции: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</w:t>
      </w:r>
      <w:r w:rsidR="003B190A"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 самоуправления,</w:t>
      </w: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вступают в силу после их официального обнародования.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Иные муниципальные правовые акты вступают в силу со дня их подписания, если иное не предусмотрено действующим законодательством, настоящим Уставом или самим актом.»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 5 статьи 3 изложить в следующей редакции: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«Основным способом обнародования муниципальных нормативных правовых актов является их официальное опубликование. Официальным опубликованием муниципального правового акта, в том числе соглашения, заключенного между органами местного самоуправления, считается первая публикация его полного текста в периодическом печатном издании – в Информационном бюллетене муниципального образования «</w:t>
      </w:r>
      <w:proofErr w:type="spellStart"/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Усть-Чижапское</w:t>
      </w:r>
      <w:proofErr w:type="spellEnd"/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поселение», распространяемом на территории Усть-Чижапского сельского поселения.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Дополнить статью 3 частью 5.1. следующего содержания: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«Дополнительными источниками обнародования муниципальных правовых актов, в том числе соглашений, заключенных между органами местного самоуправления, являются: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размещение муниципального правового акта в местах, доступных для неограниченного круга лиц (в помещениях государственных органов, органов местного </w:t>
      </w: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самоуправления, государственных и муниципальных библиотек, других доступных для посещения местах, перечень которых установлен постановлением Администрации Усть-Чижапского сельского поселения);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размещение на официальном сайте муниципального образования </w:t>
      </w:r>
      <w:proofErr w:type="spellStart"/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www</w:t>
      </w:r>
      <w:proofErr w:type="spellEnd"/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B85AA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ustchizapka</w:t>
      </w:r>
      <w:proofErr w:type="spellEnd"/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ru</w:t>
      </w:r>
      <w:proofErr w:type="spellEnd"/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информационно-телекоммуникационной сети «Интернет»;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портал Министерства юстиции Российской Федерации «Нормативные правовые акты в Российской Федерации» Эл № ФС77-72471 от 05.03.2018 (http://pravo-minjust.ru, </w:t>
      </w:r>
      <w:hyperlink r:id="rId8" w:history="1">
        <w:r w:rsidRPr="00B85A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http://право-минюст.рф</w:t>
        </w:r>
      </w:hyperlink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)».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2) пункт 24 статьи 5 изложить в следующей редакции: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«24)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поселении;»;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3) в статье 7:</w:t>
      </w:r>
    </w:p>
    <w:p w:rsidR="001A69A8" w:rsidRPr="00B85AA9" w:rsidRDefault="003B190A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 12 </w:t>
      </w:r>
      <w:r w:rsidR="001A69A8"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изложить в следующей редакции: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«12) 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информации;»;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пункте 13 слова «федеральными законами» заменить словами «Федеральным законом от 06.10.2003 № 131-ФЗ «Об общих принципах организации местного самоуправления в Российской Федерации»»;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4) статью 24 дополнить частью 9 следующего содержания: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«9. Депутат Совета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– 6 статьи 13 Федерального закона от 25 декабря 2008 года N 273-ФЗ «О противодействии коррупции».».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5) статью 28 дополнить частью 10 в следующей редакции: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«10. 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</w:t>
      </w: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интересов и неисполнение обязанностей, установленных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– 6 статьи 13 Федерального закона от 25 декабря 2008 года N 273-ФЗ «О противодействии коррупции».».</w:t>
      </w:r>
      <w:bookmarkEnd w:id="6"/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Направить настоящее решение в Управление Министерства юстиции Российской Федерации по Томской области для государственной регистрации.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AA9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решение подлежит обнародованию после его государственной регистрации в Управлении Министерства юстиции Российской Федерации по Томской области и вступает в силу со дня обнародования.</w:t>
      </w: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69A8" w:rsidRPr="00B85AA9" w:rsidRDefault="001A69A8" w:rsidP="00B85A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6629"/>
        <w:gridCol w:w="2977"/>
      </w:tblGrid>
      <w:tr w:rsidR="001A69A8" w:rsidRPr="00B85AA9" w:rsidTr="00B85AA9">
        <w:trPr>
          <w:trHeight w:val="742"/>
        </w:trPr>
        <w:tc>
          <w:tcPr>
            <w:tcW w:w="6629" w:type="dxa"/>
          </w:tcPr>
          <w:p w:rsidR="003B190A" w:rsidRPr="00B85AA9" w:rsidRDefault="001A69A8" w:rsidP="00B85AA9">
            <w:pPr>
              <w:widowControl w:val="0"/>
              <w:suppressAutoHyphens/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85A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Председатель Совета Усть-Чижапского </w:t>
            </w:r>
          </w:p>
          <w:p w:rsidR="001A69A8" w:rsidRPr="00B85AA9" w:rsidRDefault="001A69A8" w:rsidP="00B85AA9">
            <w:pPr>
              <w:widowControl w:val="0"/>
              <w:suppressAutoHyphens/>
              <w:spacing w:after="0" w:line="36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B85A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сельского поселения</w:t>
            </w:r>
          </w:p>
        </w:tc>
        <w:tc>
          <w:tcPr>
            <w:tcW w:w="2977" w:type="dxa"/>
          </w:tcPr>
          <w:p w:rsidR="001A69A8" w:rsidRPr="00B85AA9" w:rsidRDefault="001A69A8" w:rsidP="00B85AA9">
            <w:pPr>
              <w:widowControl w:val="0"/>
              <w:suppressAutoHyphens/>
              <w:spacing w:after="0" w:line="36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  <w:p w:rsidR="001A69A8" w:rsidRPr="00B85AA9" w:rsidRDefault="001A69A8" w:rsidP="00B85AA9">
            <w:pPr>
              <w:widowControl w:val="0"/>
              <w:suppressAutoHyphens/>
              <w:spacing w:after="0" w:line="36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B85AA9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Шуленина</w:t>
            </w:r>
            <w:proofErr w:type="spellEnd"/>
            <w:r w:rsidRPr="00B85AA9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Л.А</w:t>
            </w:r>
          </w:p>
        </w:tc>
      </w:tr>
      <w:tr w:rsidR="001A69A8" w:rsidRPr="00B85AA9" w:rsidTr="00B85AA9">
        <w:tc>
          <w:tcPr>
            <w:tcW w:w="6629" w:type="dxa"/>
          </w:tcPr>
          <w:p w:rsidR="001A69A8" w:rsidRPr="00B85AA9" w:rsidRDefault="001A69A8" w:rsidP="00B85AA9">
            <w:pPr>
              <w:widowControl w:val="0"/>
              <w:suppressAutoHyphens/>
              <w:spacing w:after="0" w:line="36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B85AA9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Глава Усть-Чижапского сельского поселения</w:t>
            </w:r>
          </w:p>
        </w:tc>
        <w:tc>
          <w:tcPr>
            <w:tcW w:w="2977" w:type="dxa"/>
          </w:tcPr>
          <w:p w:rsidR="001A69A8" w:rsidRPr="00B85AA9" w:rsidRDefault="001A69A8" w:rsidP="00B85AA9">
            <w:pPr>
              <w:widowControl w:val="0"/>
              <w:suppressAutoHyphens/>
              <w:spacing w:after="0" w:line="36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B85AA9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Романова В.Ф.</w:t>
            </w:r>
          </w:p>
        </w:tc>
      </w:tr>
    </w:tbl>
    <w:p w:rsidR="001A69A8" w:rsidRPr="001A69A8" w:rsidRDefault="001A69A8" w:rsidP="001A69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53C" w:rsidRDefault="0008753C" w:rsidP="001A69A8">
      <w:pPr>
        <w:spacing w:after="0" w:line="240" w:lineRule="auto"/>
        <w:ind w:firstLine="709"/>
        <w:jc w:val="both"/>
      </w:pPr>
    </w:p>
    <w:sectPr w:rsidR="0008753C" w:rsidSect="00AC374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704A" w:rsidRDefault="00A5704A">
      <w:pPr>
        <w:spacing w:after="0" w:line="240" w:lineRule="auto"/>
      </w:pPr>
      <w:r>
        <w:separator/>
      </w:r>
    </w:p>
  </w:endnote>
  <w:endnote w:type="continuationSeparator" w:id="0">
    <w:p w:rsidR="00A5704A" w:rsidRDefault="00A570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CA8" w:rsidRDefault="00A5704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CA8" w:rsidRDefault="00A5704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CA8" w:rsidRDefault="00A5704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704A" w:rsidRDefault="00A5704A">
      <w:pPr>
        <w:spacing w:after="0" w:line="240" w:lineRule="auto"/>
      </w:pPr>
      <w:r>
        <w:separator/>
      </w:r>
    </w:p>
  </w:footnote>
  <w:footnote w:type="continuationSeparator" w:id="0">
    <w:p w:rsidR="00A5704A" w:rsidRDefault="00A570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CA8" w:rsidRDefault="00A5704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CA8" w:rsidRDefault="00A5704A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CA8" w:rsidRDefault="00A5704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480280"/>
    <w:multiLevelType w:val="hybridMultilevel"/>
    <w:tmpl w:val="22103CAE"/>
    <w:lvl w:ilvl="0" w:tplc="2EE2E76E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F82"/>
    <w:rsid w:val="00024930"/>
    <w:rsid w:val="0008753C"/>
    <w:rsid w:val="001A69A8"/>
    <w:rsid w:val="00274119"/>
    <w:rsid w:val="002E2994"/>
    <w:rsid w:val="003008E8"/>
    <w:rsid w:val="003B190A"/>
    <w:rsid w:val="003F0198"/>
    <w:rsid w:val="0040359B"/>
    <w:rsid w:val="004432CB"/>
    <w:rsid w:val="004A00CD"/>
    <w:rsid w:val="004D0DC8"/>
    <w:rsid w:val="00501B71"/>
    <w:rsid w:val="00553A67"/>
    <w:rsid w:val="00730B91"/>
    <w:rsid w:val="00777963"/>
    <w:rsid w:val="007E288D"/>
    <w:rsid w:val="008072EF"/>
    <w:rsid w:val="009E4B13"/>
    <w:rsid w:val="00A5704A"/>
    <w:rsid w:val="00AA150E"/>
    <w:rsid w:val="00AA2D2A"/>
    <w:rsid w:val="00B85AA9"/>
    <w:rsid w:val="00CB6933"/>
    <w:rsid w:val="00D477D8"/>
    <w:rsid w:val="00F02351"/>
    <w:rsid w:val="00F50702"/>
    <w:rsid w:val="00F93844"/>
    <w:rsid w:val="00FF0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15E24"/>
  <w15:docId w15:val="{4B177F48-F31C-4DB7-A428-463EF0ABF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477D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D477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D477D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D477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30B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30B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../../Eletskaya_ELV/AppData/Local/Temp/166/zakon.scli.r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5F4BEE-5441-4C7B-AC54-8F71E0D76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754</Words>
  <Characters>4302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Administracia</cp:lastModifiedBy>
  <cp:revision>20</cp:revision>
  <cp:lastPrinted>2024-07-01T06:31:00Z</cp:lastPrinted>
  <dcterms:created xsi:type="dcterms:W3CDTF">2023-06-15T04:38:00Z</dcterms:created>
  <dcterms:modified xsi:type="dcterms:W3CDTF">2024-08-01T04:00:00Z</dcterms:modified>
</cp:coreProperties>
</file>