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3E" w:rsidRDefault="005F7F3E" w:rsidP="005F7F3E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5F7F3E" w:rsidRDefault="005F7F3E" w:rsidP="005F7F3E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5F7F3E" w:rsidRDefault="005F7F3E" w:rsidP="005F7F3E">
      <w:pPr>
        <w:jc w:val="center"/>
        <w:rPr>
          <w:b/>
        </w:rPr>
      </w:pPr>
      <w:r>
        <w:rPr>
          <w:b/>
        </w:rPr>
        <w:t>ТРЕТЬЕГО СОЗЫВА</w:t>
      </w:r>
    </w:p>
    <w:p w:rsidR="005F7F3E" w:rsidRDefault="005F7F3E" w:rsidP="005F7F3E">
      <w:pPr>
        <w:jc w:val="center"/>
        <w:rPr>
          <w:b/>
        </w:rPr>
      </w:pPr>
    </w:p>
    <w:p w:rsidR="005F7F3E" w:rsidRDefault="005F7F3E" w:rsidP="005F7F3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F7F3E" w:rsidRDefault="005F7F3E" w:rsidP="005F7F3E">
      <w:pPr>
        <w:jc w:val="center"/>
        <w:rPr>
          <w:b/>
          <w:bCs/>
        </w:rPr>
      </w:pPr>
    </w:p>
    <w:p w:rsidR="005F7F3E" w:rsidRDefault="005F7F3E" w:rsidP="005F7F3E">
      <w:pPr>
        <w:rPr>
          <w:b/>
        </w:rPr>
      </w:pPr>
      <w:r>
        <w:rPr>
          <w:b/>
        </w:rPr>
        <w:t>28.01.2015                                                                                                                                          № 8</w:t>
      </w:r>
      <w:r w:rsidR="00996698">
        <w:rPr>
          <w:b/>
        </w:rPr>
        <w:t>6</w:t>
      </w:r>
      <w:r>
        <w:rPr>
          <w:b/>
        </w:rPr>
        <w:t xml:space="preserve">                           </w:t>
      </w:r>
    </w:p>
    <w:p w:rsidR="005F7F3E" w:rsidRDefault="005F7F3E" w:rsidP="005F7F3E"/>
    <w:p w:rsidR="005F7F3E" w:rsidRDefault="005F7F3E" w:rsidP="005F7F3E">
      <w:pPr>
        <w:ind w:right="4535"/>
        <w:jc w:val="both"/>
      </w:pPr>
      <w:r>
        <w:t xml:space="preserve">Об установлении  платы за наем жилых помещений муниципального жилого фонда Усть-Чижапского сельского поселения </w:t>
      </w:r>
    </w:p>
    <w:p w:rsidR="005F7F3E" w:rsidRDefault="005F7F3E" w:rsidP="005F7F3E"/>
    <w:p w:rsidR="005F7F3E" w:rsidRDefault="005F7F3E" w:rsidP="005F7F3E">
      <w:pPr>
        <w:jc w:val="both"/>
        <w:rPr>
          <w:i/>
        </w:rPr>
      </w:pPr>
      <w:r>
        <w:t xml:space="preserve">     В соответствии с Уставом Усть-Чижапского сельского поселения, а также рассмотрев вопрос «Об установлении  платы за наем жилых помещений муниципального жилого фонда Усть-Чижапского сельского поселения»</w:t>
      </w:r>
    </w:p>
    <w:p w:rsidR="005F7F3E" w:rsidRDefault="005F7F3E" w:rsidP="005F7F3E">
      <w:pPr>
        <w:jc w:val="both"/>
        <w:rPr>
          <w:b/>
          <w:bCs/>
          <w:i/>
        </w:rPr>
      </w:pPr>
    </w:p>
    <w:p w:rsidR="005F7F3E" w:rsidRDefault="005F7F3E" w:rsidP="005F7F3E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5F7F3E" w:rsidRDefault="005F7F3E" w:rsidP="005F7F3E">
      <w:pPr>
        <w:jc w:val="both"/>
        <w:rPr>
          <w:b/>
          <w:bCs/>
        </w:rPr>
      </w:pPr>
    </w:p>
    <w:p w:rsidR="005F7F3E" w:rsidRDefault="005F7F3E" w:rsidP="005F7F3E">
      <w:pPr>
        <w:pStyle w:val="a4"/>
        <w:numPr>
          <w:ilvl w:val="0"/>
          <w:numId w:val="3"/>
        </w:numPr>
        <w:ind w:left="0" w:firstLine="360"/>
        <w:jc w:val="both"/>
      </w:pPr>
      <w:r>
        <w:t>Установить ежемесячную плату за наем 1 квадратного метра жилых помещений муниципального жилищного фонда муниципального образования «Усть-Чижапское сельское поселение» для нанимателей в зависимости от коэффициента износа</w:t>
      </w:r>
    </w:p>
    <w:p w:rsidR="005F7F3E" w:rsidRDefault="005F7F3E" w:rsidP="005F7F3E"/>
    <w:tbl>
      <w:tblPr>
        <w:tblStyle w:val="a3"/>
        <w:tblW w:w="0" w:type="auto"/>
        <w:tblInd w:w="250" w:type="dxa"/>
        <w:tblLayout w:type="fixed"/>
        <w:tblLook w:val="01E0"/>
      </w:tblPr>
      <w:tblGrid>
        <w:gridCol w:w="2835"/>
        <w:gridCol w:w="1276"/>
        <w:gridCol w:w="992"/>
        <w:gridCol w:w="1134"/>
        <w:gridCol w:w="1134"/>
        <w:gridCol w:w="1134"/>
        <w:gridCol w:w="1276"/>
      </w:tblGrid>
      <w:tr w:rsidR="00B179C8" w:rsidTr="00B179C8">
        <w:trPr>
          <w:trHeight w:val="5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8" w:rsidRDefault="00B179C8">
            <w:r>
              <w:t>Срок эксплуатации 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Default="00B179C8" w:rsidP="005F7F3E">
            <w:r>
              <w:t>до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Default="00B179C8" w:rsidP="005F7F3E">
            <w:pPr>
              <w:jc w:val="center"/>
            </w:pPr>
            <w:r>
              <w:t>11-20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Default="00B179C8" w:rsidP="005F7F3E">
            <w:pPr>
              <w:jc w:val="center"/>
            </w:pPr>
            <w:r>
              <w:t>21-30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Default="00B179C8" w:rsidP="005F7F3E">
            <w:pPr>
              <w:jc w:val="center"/>
            </w:pPr>
            <w:r>
              <w:t>31-40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Default="00B179C8" w:rsidP="005F7F3E">
            <w:pPr>
              <w:jc w:val="center"/>
            </w:pPr>
            <w:r>
              <w:t>41-50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Default="00B179C8" w:rsidP="005F7F3E">
            <w:pPr>
              <w:jc w:val="center"/>
            </w:pPr>
            <w:r>
              <w:t>свыше 50</w:t>
            </w:r>
          </w:p>
        </w:tc>
      </w:tr>
      <w:tr w:rsidR="00B179C8" w:rsidTr="00B179C8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8" w:rsidRDefault="00B179C8">
            <w:r>
              <w:t>Коэффициент износа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</w:pPr>
            <w:r w:rsidRPr="005F7F3E"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</w:pPr>
            <w:r w:rsidRPr="005F7F3E"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</w:pPr>
            <w:r w:rsidRPr="005F7F3E"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</w:pPr>
            <w:r w:rsidRPr="005F7F3E"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</w:pPr>
            <w:r w:rsidRPr="005F7F3E"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</w:pPr>
            <w:r w:rsidRPr="005F7F3E">
              <w:t>0,10</w:t>
            </w:r>
          </w:p>
        </w:tc>
      </w:tr>
      <w:tr w:rsidR="00B179C8" w:rsidTr="00540281">
        <w:trPr>
          <w:trHeight w:val="21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Деревянные дома</w:t>
            </w:r>
            <w:r>
              <w:rPr>
                <w:b/>
              </w:rPr>
              <w:t xml:space="preserve"> (руб. за 1 кв.м.)</w:t>
            </w:r>
          </w:p>
        </w:tc>
      </w:tr>
      <w:tr w:rsidR="00B179C8" w:rsidTr="00B179C8">
        <w:trPr>
          <w:trHeight w:val="2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C8" w:rsidRDefault="00B179C8" w:rsidP="00B179C8">
            <w:r>
              <w:t>Неблагоустроенные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C8" w:rsidRPr="005F7F3E" w:rsidRDefault="00B179C8" w:rsidP="005F7F3E">
            <w:pPr>
              <w:jc w:val="center"/>
              <w:rPr>
                <w:b/>
              </w:rPr>
            </w:pPr>
            <w:r w:rsidRPr="005F7F3E">
              <w:rPr>
                <w:b/>
              </w:rPr>
              <w:t>0,70</w:t>
            </w:r>
          </w:p>
        </w:tc>
      </w:tr>
    </w:tbl>
    <w:p w:rsidR="005F7F3E" w:rsidRDefault="005F7F3E" w:rsidP="005F7F3E"/>
    <w:p w:rsidR="005F7F3E" w:rsidRDefault="005F7F3E" w:rsidP="005F7F3E">
      <w:pPr>
        <w:jc w:val="both"/>
      </w:pPr>
      <w:r>
        <w:t xml:space="preserve">Примечание: </w:t>
      </w:r>
    </w:p>
    <w:p w:rsidR="005F7F3E" w:rsidRDefault="00B179C8" w:rsidP="005F7F3E">
      <w:pPr>
        <w:ind w:left="420"/>
        <w:jc w:val="both"/>
      </w:pPr>
      <w:r>
        <w:t xml:space="preserve">           </w:t>
      </w:r>
      <w:r w:rsidR="005F7F3E">
        <w:t xml:space="preserve">а) жилые помещения считаются неблагоустроенными при отсутствии центрального отопления, водоснабжения и водоотведения; </w:t>
      </w:r>
    </w:p>
    <w:p w:rsidR="005F7F3E" w:rsidRDefault="005F7F3E" w:rsidP="005F7F3E"/>
    <w:p w:rsidR="005F7F3E" w:rsidRDefault="005F7F3E" w:rsidP="00B179C8">
      <w:pPr>
        <w:pStyle w:val="a4"/>
        <w:numPr>
          <w:ilvl w:val="0"/>
          <w:numId w:val="3"/>
        </w:numPr>
      </w:pPr>
      <w:r>
        <w:t>Настоящее Решение  обнародовать в соответствии с порядком обнародования.</w:t>
      </w:r>
    </w:p>
    <w:p w:rsidR="005F7F3E" w:rsidRDefault="00031762" w:rsidP="00031762">
      <w:pPr>
        <w:pStyle w:val="a4"/>
        <w:numPr>
          <w:ilvl w:val="0"/>
          <w:numId w:val="3"/>
        </w:numPr>
        <w:ind w:left="0" w:firstLine="360"/>
        <w:jc w:val="both"/>
      </w:pPr>
      <w:r>
        <w:t>Считать утратившим силу Решение Совета Усть-Чижапского сельского поселения от 27.12.2010 № 71 (133).</w:t>
      </w:r>
    </w:p>
    <w:p w:rsidR="005F7F3E" w:rsidRDefault="005F7F3E" w:rsidP="005F7F3E">
      <w:pPr>
        <w:pStyle w:val="a4"/>
        <w:numPr>
          <w:ilvl w:val="0"/>
          <w:numId w:val="3"/>
        </w:numPr>
        <w:ind w:left="0" w:firstLine="360"/>
        <w:jc w:val="both"/>
      </w:pPr>
      <w:r>
        <w:t>Настоящее Решение вступает в силу с</w:t>
      </w:r>
      <w:r w:rsidR="00B179C8">
        <w:t>о дня его официального опубликования и распространяется на правоотношения, возникшие с 01 января 2015 года.</w:t>
      </w:r>
    </w:p>
    <w:p w:rsidR="005F7F3E" w:rsidRDefault="005F7F3E" w:rsidP="00B179C8">
      <w:pPr>
        <w:pStyle w:val="a4"/>
        <w:numPr>
          <w:ilvl w:val="0"/>
          <w:numId w:val="3"/>
        </w:numPr>
        <w:ind w:left="0" w:firstLine="360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5F7F3E" w:rsidRDefault="005F7F3E" w:rsidP="005F7F3E"/>
    <w:p w:rsidR="005F7F3E" w:rsidRDefault="005F7F3E" w:rsidP="005F7F3E"/>
    <w:p w:rsidR="005F7F3E" w:rsidRDefault="005F7F3E" w:rsidP="005F7F3E">
      <w:r>
        <w:t xml:space="preserve">Председатель Совета </w:t>
      </w:r>
    </w:p>
    <w:p w:rsidR="005F7F3E" w:rsidRDefault="005F7F3E" w:rsidP="005F7F3E"/>
    <w:p w:rsidR="005F7F3E" w:rsidRDefault="005F7F3E" w:rsidP="005F7F3E">
      <w:r>
        <w:t>УТВЕРЖДАЮ</w:t>
      </w:r>
    </w:p>
    <w:p w:rsidR="005F7F3E" w:rsidRDefault="005F7F3E" w:rsidP="005F7F3E"/>
    <w:p w:rsidR="005F7F3E" w:rsidRDefault="00AC7CDE" w:rsidP="005F7F3E">
      <w:r>
        <w:t>Глава поселения</w:t>
      </w:r>
      <w:r w:rsidR="005F7F3E">
        <w:t xml:space="preserve">                                                                             </w:t>
      </w:r>
      <w:r>
        <w:t xml:space="preserve">      </w:t>
      </w:r>
      <w:r w:rsidR="005F7F3E">
        <w:t xml:space="preserve">          С.М. Голещихин</w:t>
      </w:r>
    </w:p>
    <w:p w:rsidR="005F7F3E" w:rsidRDefault="005F7F3E" w:rsidP="005F7F3E"/>
    <w:p w:rsidR="005F7F3E" w:rsidRDefault="005F7F3E" w:rsidP="005F7F3E"/>
    <w:p w:rsidR="00703A9E" w:rsidRDefault="00703A9E"/>
    <w:sectPr w:rsidR="00703A9E" w:rsidSect="005F7F3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C70"/>
    <w:multiLevelType w:val="hybridMultilevel"/>
    <w:tmpl w:val="14E2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8659D"/>
    <w:multiLevelType w:val="hybridMultilevel"/>
    <w:tmpl w:val="E000EB92"/>
    <w:lvl w:ilvl="0" w:tplc="719496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3E"/>
    <w:rsid w:val="00031762"/>
    <w:rsid w:val="00034410"/>
    <w:rsid w:val="002F2548"/>
    <w:rsid w:val="0033321A"/>
    <w:rsid w:val="003765A5"/>
    <w:rsid w:val="003C7E76"/>
    <w:rsid w:val="004A6199"/>
    <w:rsid w:val="005F7F3E"/>
    <w:rsid w:val="006221E2"/>
    <w:rsid w:val="00703A9E"/>
    <w:rsid w:val="007162D8"/>
    <w:rsid w:val="007A4ACF"/>
    <w:rsid w:val="00802AD4"/>
    <w:rsid w:val="0082785B"/>
    <w:rsid w:val="00996698"/>
    <w:rsid w:val="009C75CA"/>
    <w:rsid w:val="00A6081E"/>
    <w:rsid w:val="00A75B3A"/>
    <w:rsid w:val="00AC0B89"/>
    <w:rsid w:val="00AC7CDE"/>
    <w:rsid w:val="00B179C8"/>
    <w:rsid w:val="00CC324F"/>
    <w:rsid w:val="00D27B06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9995A-8C6B-4EAF-AF2C-06E0EC1D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2015-01-30T04:54:00Z</cp:lastPrinted>
  <dcterms:created xsi:type="dcterms:W3CDTF">2015-01-27T10:56:00Z</dcterms:created>
  <dcterms:modified xsi:type="dcterms:W3CDTF">2015-01-30T04:56:00Z</dcterms:modified>
</cp:coreProperties>
</file>